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12596" w14:textId="1C7C5B16" w:rsidR="00E153B8" w:rsidRDefault="001537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w:t>
      </w:r>
      <w:r w:rsidR="003D40FF">
        <w:rPr>
          <w:rFonts w:ascii="Arial" w:eastAsiaTheme="minorEastAsia" w:hAnsi="Arial" w:cs="Arial" w:hint="eastAsia"/>
          <w:b/>
          <w:sz w:val="24"/>
          <w:szCs w:val="24"/>
          <w:lang w:eastAsia="zh-CN"/>
        </w:rPr>
        <w:t>1</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D40FF" w:rsidRPr="003D40FF">
        <w:rPr>
          <w:rFonts w:ascii="Arial" w:eastAsiaTheme="minorEastAsia" w:hAnsi="Arial" w:cs="Arial"/>
          <w:b/>
          <w:sz w:val="24"/>
          <w:szCs w:val="24"/>
          <w:lang w:eastAsia="zh-CN"/>
        </w:rPr>
        <w:t>R4-2120333</w:t>
      </w:r>
    </w:p>
    <w:p w14:paraId="30F12597" w14:textId="6A1C93BB" w:rsidR="00E153B8" w:rsidRDefault="0015372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3D40FF">
        <w:rPr>
          <w:rFonts w:ascii="Arial" w:hAnsi="Arial" w:hint="eastAsia"/>
          <w:b/>
          <w:sz w:val="24"/>
          <w:szCs w:val="24"/>
          <w:lang w:eastAsia="zh-CN"/>
        </w:rPr>
        <w:t>November</w:t>
      </w:r>
      <w:r>
        <w:rPr>
          <w:rFonts w:ascii="Arial" w:hAnsi="Arial" w:hint="eastAsia"/>
          <w:b/>
          <w:sz w:val="24"/>
          <w:szCs w:val="24"/>
          <w:lang w:eastAsia="zh-CN"/>
        </w:rPr>
        <w:t xml:space="preserve"> 1-</w:t>
      </w:r>
      <w:r w:rsidR="003D40FF">
        <w:rPr>
          <w:rFonts w:ascii="Arial" w:hAnsi="Arial" w:hint="eastAsia"/>
          <w:b/>
          <w:sz w:val="24"/>
          <w:szCs w:val="24"/>
          <w:lang w:eastAsia="zh-CN"/>
        </w:rPr>
        <w:t>12</w:t>
      </w:r>
      <w:r>
        <w:rPr>
          <w:rFonts w:ascii="Arial" w:hAnsi="Arial"/>
          <w:b/>
          <w:sz w:val="24"/>
          <w:szCs w:val="24"/>
          <w:lang w:eastAsia="zh-CN"/>
        </w:rPr>
        <w:t>, 2021</w:t>
      </w:r>
    </w:p>
    <w:p w14:paraId="30F12598" w14:textId="77777777" w:rsidR="00E153B8" w:rsidRDefault="00E153B8">
      <w:pPr>
        <w:rPr>
          <w:lang w:eastAsia="zh-CN"/>
        </w:rPr>
      </w:pPr>
    </w:p>
    <w:p w14:paraId="30F12599" w14:textId="1BEBCD74" w:rsidR="00E153B8" w:rsidRDefault="001537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3D40FF">
        <w:rPr>
          <w:rFonts w:ascii="Arial" w:eastAsiaTheme="minorEastAsia" w:hAnsi="Arial" w:cs="Arial" w:hint="eastAsia"/>
          <w:color w:val="000000"/>
          <w:sz w:val="22"/>
          <w:lang w:eastAsia="zh-CN"/>
        </w:rPr>
        <w:t>8</w:t>
      </w:r>
      <w:r>
        <w:rPr>
          <w:rFonts w:ascii="Arial" w:eastAsiaTheme="minorEastAsia" w:hAnsi="Arial" w:cs="Arial" w:hint="eastAsia"/>
          <w:color w:val="000000"/>
          <w:sz w:val="22"/>
          <w:lang w:eastAsia="zh-CN"/>
        </w:rPr>
        <w:t>.21.2</w:t>
      </w:r>
      <w:r w:rsidR="003D40FF">
        <w:rPr>
          <w:rFonts w:ascii="Arial" w:eastAsiaTheme="minorEastAsia" w:hAnsi="Arial" w:cs="Arial" w:hint="eastAsia"/>
          <w:color w:val="000000"/>
          <w:sz w:val="22"/>
          <w:lang w:eastAsia="zh-CN"/>
        </w:rPr>
        <w:t>.1, 8.21.2.3</w:t>
      </w:r>
      <w:r w:rsidR="007A57B3">
        <w:rPr>
          <w:rFonts w:ascii="Arial" w:eastAsiaTheme="minorEastAsia" w:hAnsi="Arial" w:cs="Arial" w:hint="eastAsia"/>
          <w:color w:val="000000"/>
          <w:sz w:val="22"/>
          <w:lang w:eastAsia="zh-CN"/>
        </w:rPr>
        <w:t>, 8.21.2.5</w:t>
      </w:r>
    </w:p>
    <w:p w14:paraId="30F1259A" w14:textId="77777777" w:rsidR="00E153B8" w:rsidRDefault="0015372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hint="eastAsia"/>
          <w:color w:val="000000"/>
          <w:sz w:val="22"/>
          <w:lang w:eastAsia="zh-CN"/>
        </w:rPr>
        <w:t>CATT</w:t>
      </w:r>
    </w:p>
    <w:p w14:paraId="30F1259B" w14:textId="56B6ADE0" w:rsidR="00E153B8" w:rsidRDefault="00153724">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3D40FF" w:rsidRPr="003D40FF">
        <w:rPr>
          <w:rFonts w:ascii="Arial" w:eastAsiaTheme="minorEastAsia" w:hAnsi="Arial" w:cs="Arial"/>
          <w:color w:val="000000"/>
          <w:sz w:val="22"/>
          <w:lang w:eastAsia="zh-CN"/>
        </w:rPr>
        <w:t>WF on NR Positioning Enhancements (Part 2)</w:t>
      </w:r>
    </w:p>
    <w:p w14:paraId="30F1259C" w14:textId="77777777" w:rsidR="00E153B8" w:rsidRDefault="0015372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hint="eastAsia"/>
          <w:color w:val="000000"/>
          <w:sz w:val="22"/>
          <w:lang w:eastAsia="zh-CN"/>
        </w:rPr>
        <w:t>Approval</w:t>
      </w:r>
      <w:r>
        <w:rPr>
          <w:lang w:eastAsia="zh-CN"/>
        </w:rPr>
        <w:br w:type="page"/>
      </w:r>
    </w:p>
    <w:p w14:paraId="713EBE2E" w14:textId="77777777" w:rsidR="00684EE6" w:rsidRPr="00485FF6" w:rsidRDefault="00684EE6" w:rsidP="00684EE6">
      <w:pPr>
        <w:pStyle w:val="1"/>
        <w:spacing w:line="240" w:lineRule="auto"/>
      </w:pPr>
      <w:r w:rsidRPr="00485FF6">
        <w:lastRenderedPageBreak/>
        <w:t>Introduction</w:t>
      </w:r>
    </w:p>
    <w:p w14:paraId="51B6EA13" w14:textId="5B03C7AF" w:rsidR="00684EE6" w:rsidRDefault="00684EE6" w:rsidP="00684EE6">
      <w:pPr>
        <w:jc w:val="both"/>
        <w:rPr>
          <w:rFonts w:eastAsiaTheme="minorEastAsia"/>
          <w:szCs w:val="24"/>
          <w:lang w:eastAsia="zh-CN"/>
        </w:rPr>
      </w:pPr>
      <w:r w:rsidRPr="00775535">
        <w:rPr>
          <w:rFonts w:eastAsia="MS Mincho"/>
          <w:szCs w:val="24"/>
          <w:lang w:eastAsia="zh-CN"/>
        </w:rPr>
        <w:t xml:space="preserve">This is the WF to capture all </w:t>
      </w:r>
      <w:r>
        <w:rPr>
          <w:rFonts w:eastAsia="MS Mincho" w:hint="eastAsia"/>
          <w:szCs w:val="24"/>
          <w:lang w:eastAsia="zh-CN"/>
        </w:rPr>
        <w:t xml:space="preserve">the </w:t>
      </w:r>
      <w:r w:rsidRPr="00775535">
        <w:rPr>
          <w:rFonts w:eastAsia="MS Mincho"/>
          <w:szCs w:val="24"/>
          <w:lang w:eastAsia="zh-CN"/>
        </w:rPr>
        <w:t xml:space="preserve">agreements and open issues in </w:t>
      </w:r>
      <w:r>
        <w:rPr>
          <w:rFonts w:eastAsia="MS Mincho" w:hint="eastAsia"/>
          <w:szCs w:val="24"/>
          <w:lang w:eastAsia="zh-CN"/>
        </w:rPr>
        <w:t>e</w:t>
      </w:r>
      <w:r w:rsidRPr="00CA207A">
        <w:rPr>
          <w:rFonts w:eastAsia="MS Mincho"/>
          <w:szCs w:val="24"/>
          <w:lang w:eastAsia="zh-CN"/>
        </w:rPr>
        <w:t xml:space="preserve">mail discussion </w:t>
      </w:r>
      <w:r w:rsidR="00D348EA" w:rsidRPr="00D348EA">
        <w:rPr>
          <w:rFonts w:eastAsia="MS Mincho"/>
          <w:szCs w:val="24"/>
          <w:lang w:eastAsia="zh-CN"/>
        </w:rPr>
        <w:t>[101-e</w:t>
      </w:r>
      <w:proofErr w:type="gramStart"/>
      <w:r w:rsidR="00D348EA" w:rsidRPr="00D348EA">
        <w:rPr>
          <w:rFonts w:eastAsia="MS Mincho"/>
          <w:szCs w:val="24"/>
          <w:lang w:eastAsia="zh-CN"/>
        </w:rPr>
        <w:t>][</w:t>
      </w:r>
      <w:proofErr w:type="gramEnd"/>
      <w:r w:rsidR="00D348EA" w:rsidRPr="00D348EA">
        <w:rPr>
          <w:rFonts w:eastAsia="MS Mincho"/>
          <w:szCs w:val="24"/>
          <w:lang w:eastAsia="zh-CN"/>
        </w:rPr>
        <w:t>236] NR_pos_enh_2</w:t>
      </w:r>
      <w:r w:rsidRPr="00775535">
        <w:rPr>
          <w:rFonts w:eastAsia="MS Mincho"/>
          <w:szCs w:val="24"/>
          <w:lang w:eastAsia="zh-CN"/>
        </w:rPr>
        <w:t xml:space="preserve"> for RAN4#101e meeting</w:t>
      </w:r>
      <w:r>
        <w:rPr>
          <w:rFonts w:eastAsia="MS Mincho" w:hint="eastAsia"/>
          <w:szCs w:val="24"/>
          <w:lang w:eastAsia="zh-CN"/>
        </w:rPr>
        <w:t xml:space="preserve">. </w:t>
      </w:r>
      <w:r>
        <w:rPr>
          <w:rFonts w:eastAsia="MS Mincho"/>
          <w:szCs w:val="24"/>
          <w:lang w:eastAsia="zh-CN"/>
        </w:rPr>
        <w:t xml:space="preserve"> </w:t>
      </w:r>
    </w:p>
    <w:p w14:paraId="4F0DB039" w14:textId="77777777" w:rsidR="00CB5E31" w:rsidRPr="00CB5E31" w:rsidRDefault="00CB5E31" w:rsidP="00684EE6">
      <w:pPr>
        <w:jc w:val="both"/>
        <w:rPr>
          <w:rFonts w:eastAsiaTheme="minorEastAsia"/>
          <w:szCs w:val="24"/>
          <w:lang w:eastAsia="zh-CN"/>
        </w:rPr>
      </w:pPr>
    </w:p>
    <w:p w14:paraId="30F1259D" w14:textId="77777777" w:rsidR="00E153B8" w:rsidRDefault="00153724" w:rsidP="00684EE6">
      <w:pPr>
        <w:pStyle w:val="1"/>
        <w:spacing w:line="240" w:lineRule="auto"/>
      </w:pPr>
      <w:r>
        <w:t>Topic #1: UE Rx/Tx and/or gNB Rx/Tx timing delay mitigation</w:t>
      </w:r>
    </w:p>
    <w:p w14:paraId="30F1259E" w14:textId="77777777" w:rsidR="00E153B8" w:rsidRDefault="00153724" w:rsidP="008A2F70">
      <w:pPr>
        <w:pStyle w:val="3"/>
      </w:pPr>
      <w:r>
        <w:rPr>
          <w:lang w:val="en-US"/>
        </w:rPr>
        <w:t xml:space="preserve">Sub-topic 1-1 </w:t>
      </w:r>
      <w:r>
        <w:rPr>
          <w:rFonts w:hint="eastAsia"/>
        </w:rPr>
        <w:t>Clarification on the denition of TEGs</w:t>
      </w:r>
    </w:p>
    <w:p w14:paraId="009EBEAF" w14:textId="76846FF6" w:rsidR="002E68F2" w:rsidRPr="001A4F0B" w:rsidRDefault="002E68F2" w:rsidP="002E68F2">
      <w:pPr>
        <w:pStyle w:val="4"/>
      </w:pPr>
      <w:r>
        <w:t>I</w:t>
      </w:r>
      <w:r>
        <w:rPr>
          <w:rFonts w:hint="eastAsia"/>
        </w:rPr>
        <w:t xml:space="preserve">ssue 1-1-1 </w:t>
      </w:r>
      <w:r>
        <w:t>C</w:t>
      </w:r>
      <w:r>
        <w:rPr>
          <w:rFonts w:hint="eastAsia"/>
        </w:rPr>
        <w:t xml:space="preserve">larification about </w:t>
      </w:r>
      <w:r>
        <w:t>”</w:t>
      </w:r>
      <w:r>
        <w:rPr>
          <w:rFonts w:hint="eastAsia"/>
        </w:rPr>
        <w:t>DL measurement</w:t>
      </w:r>
      <w:r>
        <w:t>”</w:t>
      </w:r>
      <w:r>
        <w:rPr>
          <w:rFonts w:hint="eastAsia"/>
        </w:rPr>
        <w:t xml:space="preserve"> in the definition of UE Rx TEGs. </w:t>
      </w:r>
    </w:p>
    <w:p w14:paraId="6505F11A" w14:textId="10DBC9CC" w:rsidR="002E68F2" w:rsidRPr="00BB29F4" w:rsidRDefault="002E68F2" w:rsidP="002E68F2">
      <w:pPr>
        <w:rPr>
          <w:rFonts w:eastAsiaTheme="minorEastAsia"/>
          <w:i/>
          <w:highlight w:val="green"/>
          <w:lang w:val="en-US" w:eastAsia="zh-CN"/>
        </w:rPr>
      </w:pPr>
      <w:r w:rsidRPr="00BB29F4">
        <w:rPr>
          <w:rFonts w:eastAsiaTheme="minorEastAsia" w:hint="eastAsia"/>
          <w:i/>
          <w:highlight w:val="green"/>
          <w:lang w:val="en-US" w:eastAsia="zh-CN"/>
        </w:rPr>
        <w:t>Agreements:</w:t>
      </w:r>
    </w:p>
    <w:p w14:paraId="2FFF4EC2" w14:textId="77777777" w:rsidR="002E68F2" w:rsidRPr="00BB29F4" w:rsidRDefault="002E68F2" w:rsidP="002E68F2">
      <w:pPr>
        <w:pStyle w:val="afc"/>
        <w:numPr>
          <w:ilvl w:val="0"/>
          <w:numId w:val="12"/>
        </w:numPr>
        <w:spacing w:line="240" w:lineRule="auto"/>
        <w:ind w:firstLineChars="0"/>
        <w:rPr>
          <w:highlight w:val="green"/>
          <w:lang w:val="en-US" w:eastAsia="zh-CN"/>
        </w:rPr>
      </w:pPr>
      <w:r w:rsidRPr="00BB29F4">
        <w:rPr>
          <w:rFonts w:eastAsiaTheme="minorEastAsia"/>
          <w:highlight w:val="green"/>
          <w:lang w:val="en-US" w:eastAsia="zh-CN"/>
        </w:rPr>
        <w:t>B</w:t>
      </w:r>
      <w:r w:rsidRPr="00BB29F4">
        <w:rPr>
          <w:rFonts w:eastAsiaTheme="minorEastAsia" w:hint="eastAsia"/>
          <w:highlight w:val="green"/>
          <w:lang w:val="en-US" w:eastAsia="zh-CN"/>
        </w:rPr>
        <w:t>ased on RAN1 agreements, for a RSTD measurement</w:t>
      </w:r>
      <w:r w:rsidRPr="00BB29F4">
        <w:rPr>
          <w:rFonts w:eastAsiaTheme="minorEastAsia" w:hint="eastAsia"/>
          <w:i/>
          <w:color w:val="0070C0"/>
          <w:highlight w:val="green"/>
          <w:lang w:val="en-US" w:eastAsia="zh-CN"/>
        </w:rPr>
        <w:t>,</w:t>
      </w:r>
      <w:r w:rsidRPr="00BB29F4">
        <w:rPr>
          <w:highlight w:val="green"/>
        </w:rPr>
        <w:t xml:space="preserve"> reference cell and target cell measurements </w:t>
      </w:r>
      <w:r w:rsidRPr="00BB29F4">
        <w:rPr>
          <w:rFonts w:hint="eastAsia"/>
          <w:highlight w:val="green"/>
          <w:lang w:eastAsia="zh-CN"/>
        </w:rPr>
        <w:t>can be</w:t>
      </w:r>
      <w:r w:rsidRPr="00BB29F4">
        <w:rPr>
          <w:highlight w:val="green"/>
        </w:rPr>
        <w:t xml:space="preserve"> associated with different TEGs</w:t>
      </w:r>
      <w:r w:rsidRPr="00BB29F4">
        <w:rPr>
          <w:rFonts w:hint="eastAsia"/>
          <w:highlight w:val="green"/>
          <w:lang w:eastAsia="zh-CN"/>
        </w:rPr>
        <w:t>.</w:t>
      </w:r>
    </w:p>
    <w:p w14:paraId="30F125CC" w14:textId="77777777" w:rsidR="00E153B8" w:rsidRDefault="00E153B8">
      <w:pPr>
        <w:rPr>
          <w:rFonts w:eastAsiaTheme="minorEastAsia"/>
          <w:i/>
          <w:color w:val="0070C0"/>
          <w:lang w:val="en-US" w:eastAsia="zh-CN"/>
        </w:rPr>
      </w:pPr>
    </w:p>
    <w:p w14:paraId="30F125CD" w14:textId="168826F6" w:rsidR="00E153B8" w:rsidRDefault="00E138C1" w:rsidP="00746377">
      <w:pPr>
        <w:pStyle w:val="3"/>
      </w:pPr>
      <w:r w:rsidRPr="00E138C1">
        <w:t>Sub-topic 1-2 Timing error grouping method and timing error margins</w:t>
      </w:r>
    </w:p>
    <w:p w14:paraId="68E4AAEA" w14:textId="77777777" w:rsidR="00B55FB1" w:rsidRPr="00D35235" w:rsidRDefault="00B55FB1" w:rsidP="00B55FB1">
      <w:pPr>
        <w:pStyle w:val="4"/>
        <w:rPr>
          <w:bCs/>
        </w:rPr>
      </w:pPr>
      <w:r>
        <w:t>I</w:t>
      </w:r>
      <w:r>
        <w:rPr>
          <w:rFonts w:hint="eastAsia"/>
        </w:rPr>
        <w:t xml:space="preserve">ssue 1-2-1 </w:t>
      </w:r>
      <w:r>
        <w:t>W</w:t>
      </w:r>
      <w:r>
        <w:rPr>
          <w:rFonts w:hint="eastAsia"/>
        </w:rPr>
        <w:t>hether to define timing error grouping method or criteria in RAN4</w:t>
      </w:r>
      <w:r>
        <w:rPr>
          <w:rFonts w:hint="eastAsia"/>
          <w:bCs/>
        </w:rPr>
        <w:t>?</w:t>
      </w:r>
    </w:p>
    <w:p w14:paraId="277DC55A" w14:textId="46D8E814" w:rsidR="00B55FB1" w:rsidRPr="00BB29F4" w:rsidRDefault="00B55FB1" w:rsidP="00B55FB1">
      <w:pPr>
        <w:rPr>
          <w:rFonts w:eastAsiaTheme="minorEastAsia"/>
          <w:i/>
          <w:highlight w:val="green"/>
          <w:lang w:val="en-US" w:eastAsia="zh-CN"/>
        </w:rPr>
      </w:pPr>
      <w:r w:rsidRPr="00BB29F4">
        <w:rPr>
          <w:rFonts w:eastAsiaTheme="minorEastAsia" w:hint="eastAsia"/>
          <w:i/>
          <w:highlight w:val="green"/>
          <w:lang w:val="en-US" w:eastAsia="zh-CN"/>
        </w:rPr>
        <w:t>Agreements:</w:t>
      </w:r>
    </w:p>
    <w:p w14:paraId="1F08C837" w14:textId="77777777" w:rsidR="00B55FB1" w:rsidRPr="00BB29F4" w:rsidRDefault="00B55FB1" w:rsidP="00B55FB1">
      <w:pPr>
        <w:pStyle w:val="afc"/>
        <w:numPr>
          <w:ilvl w:val="0"/>
          <w:numId w:val="5"/>
        </w:numPr>
        <w:overflowPunct/>
        <w:autoSpaceDE/>
        <w:autoSpaceDN/>
        <w:adjustRightInd/>
        <w:spacing w:after="120" w:line="240" w:lineRule="auto"/>
        <w:ind w:firstLineChars="0"/>
        <w:textAlignment w:val="auto"/>
        <w:rPr>
          <w:bCs/>
          <w:highlight w:val="green"/>
          <w:lang w:eastAsia="zh-CN"/>
        </w:rPr>
      </w:pPr>
      <w:r w:rsidRPr="00BB29F4">
        <w:rPr>
          <w:rFonts w:hint="eastAsia"/>
          <w:bCs/>
          <w:highlight w:val="green"/>
          <w:lang w:eastAsia="zh-CN"/>
        </w:rPr>
        <w:t>H</w:t>
      </w:r>
      <w:r w:rsidRPr="00BB29F4">
        <w:rPr>
          <w:bCs/>
          <w:highlight w:val="green"/>
          <w:lang w:eastAsia="zh-CN"/>
        </w:rPr>
        <w:t xml:space="preserve">ow to group </w:t>
      </w:r>
      <w:r w:rsidRPr="00BB29F4">
        <w:rPr>
          <w:rFonts w:hint="eastAsia"/>
          <w:bCs/>
          <w:highlight w:val="green"/>
          <w:lang w:eastAsia="zh-CN"/>
        </w:rPr>
        <w:t>timing errors</w:t>
      </w:r>
      <w:r w:rsidRPr="00BB29F4">
        <w:rPr>
          <w:bCs/>
          <w:highlight w:val="green"/>
          <w:lang w:eastAsia="zh-CN"/>
        </w:rPr>
        <w:t xml:space="preserve"> can be left to UE</w:t>
      </w:r>
      <w:r w:rsidRPr="00BB29F4">
        <w:rPr>
          <w:rFonts w:hint="eastAsia"/>
          <w:bCs/>
          <w:highlight w:val="green"/>
          <w:lang w:eastAsia="zh-CN"/>
        </w:rPr>
        <w:t>/TRP</w:t>
      </w:r>
      <w:r w:rsidRPr="00BB29F4">
        <w:rPr>
          <w:bCs/>
          <w:highlight w:val="green"/>
          <w:lang w:eastAsia="zh-CN"/>
        </w:rPr>
        <w:t xml:space="preserve"> implementation itself</w:t>
      </w:r>
      <w:r w:rsidRPr="00BB29F4">
        <w:rPr>
          <w:rFonts w:hint="eastAsia"/>
          <w:bCs/>
          <w:highlight w:val="green"/>
          <w:lang w:eastAsia="zh-CN"/>
        </w:rPr>
        <w:t xml:space="preserve">. </w:t>
      </w:r>
    </w:p>
    <w:p w14:paraId="2EF5BA80" w14:textId="77777777" w:rsidR="00B55FB1" w:rsidRPr="00BB29F4" w:rsidRDefault="00B55FB1" w:rsidP="00B55FB1">
      <w:pPr>
        <w:pStyle w:val="afc"/>
        <w:numPr>
          <w:ilvl w:val="0"/>
          <w:numId w:val="5"/>
        </w:numPr>
        <w:overflowPunct/>
        <w:autoSpaceDE/>
        <w:autoSpaceDN/>
        <w:adjustRightInd/>
        <w:spacing w:after="120" w:line="240" w:lineRule="auto"/>
        <w:ind w:firstLineChars="0"/>
        <w:textAlignment w:val="auto"/>
        <w:rPr>
          <w:bCs/>
          <w:highlight w:val="green"/>
        </w:rPr>
      </w:pPr>
      <w:r w:rsidRPr="00BB29F4">
        <w:rPr>
          <w:bCs/>
          <w:highlight w:val="green"/>
        </w:rPr>
        <w:t>No method or UE</w:t>
      </w:r>
      <w:r w:rsidRPr="00BB29F4">
        <w:rPr>
          <w:rFonts w:eastAsiaTheme="minorEastAsia" w:hint="eastAsia"/>
          <w:bCs/>
          <w:highlight w:val="green"/>
          <w:lang w:eastAsia="zh-CN"/>
        </w:rPr>
        <w:t>/TRP</w:t>
      </w:r>
      <w:r w:rsidRPr="00BB29F4">
        <w:rPr>
          <w:bCs/>
          <w:highlight w:val="green"/>
        </w:rPr>
        <w:t xml:space="preserve"> behaviour regarding how to group the measurements or transmissions to TEGs should be defined in the spec.</w:t>
      </w:r>
      <w:r w:rsidRPr="00BB29F4">
        <w:rPr>
          <w:rFonts w:hint="eastAsia"/>
          <w:bCs/>
          <w:highlight w:val="green"/>
          <w:lang w:eastAsia="zh-CN"/>
        </w:rPr>
        <w:t xml:space="preserve"> </w:t>
      </w:r>
    </w:p>
    <w:p w14:paraId="4E120571" w14:textId="77777777" w:rsidR="00B55FB1" w:rsidRDefault="00B55FB1" w:rsidP="00B55FB1">
      <w:pPr>
        <w:rPr>
          <w:rFonts w:eastAsiaTheme="minorEastAsia"/>
          <w:i/>
          <w:color w:val="0070C0"/>
          <w:lang w:val="en-US" w:eastAsia="zh-CN"/>
        </w:rPr>
      </w:pPr>
    </w:p>
    <w:p w14:paraId="2467A07C" w14:textId="77777777" w:rsidR="00B55FB1" w:rsidRPr="00F045D0" w:rsidRDefault="00B55FB1" w:rsidP="00B55FB1">
      <w:pPr>
        <w:pStyle w:val="4"/>
      </w:pPr>
      <w:r>
        <w:t>I</w:t>
      </w:r>
      <w:r>
        <w:rPr>
          <w:rFonts w:hint="eastAsia"/>
        </w:rPr>
        <w:t xml:space="preserve">ssue 1-2-2 Whether to define the </w:t>
      </w:r>
      <w:r>
        <w:t>timing error margins associated with TEGs</w:t>
      </w:r>
      <w:r>
        <w:rPr>
          <w:rFonts w:hint="eastAsia"/>
        </w:rPr>
        <w:t xml:space="preserve"> in RAN4</w:t>
      </w:r>
      <w:r>
        <w:t>.</w:t>
      </w:r>
    </w:p>
    <w:p w14:paraId="3684861F" w14:textId="263FD33D" w:rsidR="00B55FB1" w:rsidRPr="00BB29F4" w:rsidRDefault="00B55FB1" w:rsidP="00B55FB1">
      <w:pPr>
        <w:rPr>
          <w:rFonts w:eastAsiaTheme="minorEastAsia"/>
          <w:i/>
          <w:highlight w:val="green"/>
          <w:lang w:val="en-US" w:eastAsia="zh-CN"/>
        </w:rPr>
      </w:pPr>
      <w:r w:rsidRPr="00BB29F4">
        <w:rPr>
          <w:rFonts w:eastAsiaTheme="minorEastAsia" w:hint="eastAsia"/>
          <w:i/>
          <w:highlight w:val="green"/>
          <w:lang w:val="en-US" w:eastAsia="zh-CN"/>
        </w:rPr>
        <w:t>Agreements:</w:t>
      </w:r>
    </w:p>
    <w:p w14:paraId="151A1B45" w14:textId="07AC96FF" w:rsidR="00B55FB1" w:rsidRPr="00BB29F4" w:rsidRDefault="00B55FB1" w:rsidP="00B55FB1">
      <w:pPr>
        <w:pStyle w:val="afc"/>
        <w:numPr>
          <w:ilvl w:val="0"/>
          <w:numId w:val="5"/>
        </w:numPr>
        <w:overflowPunct/>
        <w:autoSpaceDE/>
        <w:autoSpaceDN/>
        <w:adjustRightInd/>
        <w:spacing w:after="120" w:line="240" w:lineRule="auto"/>
        <w:ind w:firstLineChars="0"/>
        <w:textAlignment w:val="auto"/>
        <w:rPr>
          <w:bCs/>
          <w:highlight w:val="green"/>
        </w:rPr>
      </w:pPr>
      <w:r w:rsidRPr="00BB29F4">
        <w:rPr>
          <w:bCs/>
          <w:highlight w:val="green"/>
        </w:rPr>
        <w:t>It is within RAN4 scope to recommend</w:t>
      </w:r>
      <w:r w:rsidRPr="00BB29F4">
        <w:rPr>
          <w:bCs/>
          <w:color w:val="FF0000"/>
          <w:highlight w:val="green"/>
        </w:rPr>
        <w:t xml:space="preserve"> </w:t>
      </w:r>
      <w:r w:rsidRPr="00BB29F4">
        <w:rPr>
          <w:rFonts w:eastAsiaTheme="minorEastAsia" w:hint="eastAsia"/>
          <w:bCs/>
          <w:highlight w:val="green"/>
          <w:lang w:eastAsia="zh-CN"/>
        </w:rPr>
        <w:t>feasible</w:t>
      </w:r>
      <w:r w:rsidRPr="00BB29F4">
        <w:rPr>
          <w:rFonts w:eastAsiaTheme="minorEastAsia" w:hint="eastAsia"/>
          <w:bCs/>
          <w:color w:val="FF0000"/>
          <w:highlight w:val="green"/>
          <w:lang w:eastAsia="zh-CN"/>
        </w:rPr>
        <w:t xml:space="preserve"> </w:t>
      </w:r>
      <w:r w:rsidRPr="00BB29F4">
        <w:rPr>
          <w:bCs/>
          <w:highlight w:val="green"/>
        </w:rPr>
        <w:t>values for timing error margins associated with TEGs.</w:t>
      </w:r>
      <w:r w:rsidRPr="00BB29F4">
        <w:rPr>
          <w:rFonts w:hint="eastAsia"/>
          <w:bCs/>
          <w:highlight w:val="green"/>
          <w:lang w:eastAsia="zh-CN"/>
        </w:rPr>
        <w:t xml:space="preserve"> </w:t>
      </w:r>
    </w:p>
    <w:p w14:paraId="5C0F2E5D" w14:textId="77777777" w:rsidR="00B55FB1" w:rsidRPr="00414A77" w:rsidRDefault="00B55FB1" w:rsidP="00B55FB1">
      <w:pPr>
        <w:rPr>
          <w:rFonts w:eastAsiaTheme="minorEastAsia"/>
          <w:i/>
          <w:color w:val="0070C0"/>
          <w:lang w:eastAsia="zh-CN"/>
        </w:rPr>
      </w:pPr>
    </w:p>
    <w:p w14:paraId="4D727E33" w14:textId="77777777" w:rsidR="00B55FB1" w:rsidRDefault="00B55FB1" w:rsidP="00D5567B">
      <w:pPr>
        <w:pStyle w:val="4"/>
      </w:pPr>
      <w:r>
        <w:t>I</w:t>
      </w:r>
      <w:r>
        <w:rPr>
          <w:rFonts w:hint="eastAsia"/>
        </w:rPr>
        <w:t>ssue 1-2-3a How many t</w:t>
      </w:r>
      <w:r>
        <w:t>iming error margins associated with TEGs</w:t>
      </w:r>
      <w:r>
        <w:rPr>
          <w:rFonts w:hint="eastAsia"/>
        </w:rPr>
        <w:t xml:space="preserve"> to be defined per UE/TRP? </w:t>
      </w:r>
    </w:p>
    <w:p w14:paraId="4CE32E97" w14:textId="5E86DDD2" w:rsidR="009563F4" w:rsidRPr="009563F4" w:rsidRDefault="009563F4" w:rsidP="009563F4">
      <w:pPr>
        <w:rPr>
          <w:i/>
          <w:lang w:val="sv-SE" w:eastAsia="zh-CN"/>
        </w:rPr>
      </w:pPr>
      <w:r w:rsidRPr="009563F4">
        <w:rPr>
          <w:i/>
          <w:lang w:val="sv-SE" w:eastAsia="zh-CN"/>
        </w:rPr>
        <w:t>O</w:t>
      </w:r>
      <w:r w:rsidRPr="009563F4">
        <w:rPr>
          <w:rFonts w:hint="eastAsia"/>
          <w:i/>
          <w:lang w:val="sv-SE" w:eastAsia="zh-CN"/>
        </w:rPr>
        <w:t xml:space="preserve">pen issue: </w:t>
      </w:r>
    </w:p>
    <w:p w14:paraId="3C605141" w14:textId="03D2CD13" w:rsidR="00B55FB1" w:rsidRPr="006D3A7A" w:rsidRDefault="00B55FB1" w:rsidP="00B55FB1">
      <w:pPr>
        <w:pStyle w:val="afc"/>
        <w:numPr>
          <w:ilvl w:val="1"/>
          <w:numId w:val="6"/>
        </w:numPr>
        <w:overflowPunct/>
        <w:autoSpaceDE/>
        <w:autoSpaceDN/>
        <w:adjustRightInd/>
        <w:spacing w:after="120" w:line="252" w:lineRule="auto"/>
        <w:ind w:left="1080" w:firstLineChars="0"/>
        <w:textAlignment w:val="auto"/>
        <w:rPr>
          <w:bCs/>
        </w:rPr>
      </w:pPr>
      <w:r w:rsidRPr="009E5C22">
        <w:rPr>
          <w:bCs/>
        </w:rPr>
        <w:t xml:space="preserve">Option 1: </w:t>
      </w:r>
      <w:r w:rsidR="00DE1F5F">
        <w:rPr>
          <w:rFonts w:hint="eastAsia"/>
          <w:bCs/>
          <w:lang w:eastAsia="zh-CN"/>
        </w:rPr>
        <w:t xml:space="preserve">(vivo, CATT, </w:t>
      </w:r>
      <w:r w:rsidR="00DE1F5F">
        <w:rPr>
          <w:rFonts w:eastAsiaTheme="minorEastAsia" w:hint="eastAsia"/>
          <w:bCs/>
          <w:lang w:eastAsia="zh-CN"/>
        </w:rPr>
        <w:t>Qualcomm, OPPO, Nokia, Ericsson</w:t>
      </w:r>
      <w:r w:rsidR="00DE1F5F">
        <w:rPr>
          <w:rFonts w:hint="eastAsia"/>
          <w:bCs/>
          <w:lang w:eastAsia="zh-CN"/>
        </w:rPr>
        <w:t>)</w:t>
      </w:r>
    </w:p>
    <w:p w14:paraId="561A0593" w14:textId="77777777" w:rsidR="00B55FB1" w:rsidRPr="009E5C22" w:rsidRDefault="00B55FB1" w:rsidP="00B55FB1">
      <w:pPr>
        <w:pStyle w:val="afc"/>
        <w:numPr>
          <w:ilvl w:val="2"/>
          <w:numId w:val="6"/>
        </w:numPr>
        <w:overflowPunct/>
        <w:autoSpaceDE/>
        <w:autoSpaceDN/>
        <w:adjustRightInd/>
        <w:spacing w:after="120" w:line="252" w:lineRule="auto"/>
        <w:ind w:left="1800" w:firstLineChars="0"/>
        <w:textAlignment w:val="auto"/>
        <w:rPr>
          <w:bCs/>
        </w:rPr>
      </w:pPr>
      <w:r>
        <w:rPr>
          <w:rFonts w:eastAsiaTheme="minorEastAsia" w:hint="eastAsia"/>
          <w:bCs/>
          <w:lang w:eastAsia="zh-CN"/>
        </w:rPr>
        <w:t>M</w:t>
      </w:r>
      <w:r w:rsidRPr="009E5C22">
        <w:rPr>
          <w:bCs/>
        </w:rPr>
        <w:t xml:space="preserve">ultiple timing error </w:t>
      </w:r>
      <w:r>
        <w:rPr>
          <w:rFonts w:eastAsiaTheme="minorEastAsia" w:hint="eastAsia"/>
          <w:bCs/>
          <w:lang w:eastAsia="zh-CN"/>
        </w:rPr>
        <w:t>margins</w:t>
      </w:r>
      <w:r w:rsidRPr="009E5C22">
        <w:rPr>
          <w:bCs/>
        </w:rPr>
        <w:t xml:space="preserve"> </w:t>
      </w:r>
      <w:r>
        <w:rPr>
          <w:rFonts w:eastAsiaTheme="minorEastAsia" w:hint="eastAsia"/>
          <w:bCs/>
          <w:lang w:eastAsia="zh-CN"/>
        </w:rPr>
        <w:t>per</w:t>
      </w:r>
      <w:r w:rsidRPr="009E5C22">
        <w:rPr>
          <w:bCs/>
        </w:rPr>
        <w:t xml:space="preserve"> UE</w:t>
      </w:r>
      <w:r>
        <w:rPr>
          <w:rFonts w:eastAsiaTheme="minorEastAsia" w:hint="eastAsia"/>
          <w:bCs/>
          <w:lang w:eastAsia="zh-CN"/>
        </w:rPr>
        <w:t>/TRP</w:t>
      </w:r>
      <w:r w:rsidRPr="009E5C22">
        <w:rPr>
          <w:bCs/>
        </w:rPr>
        <w:t>.</w:t>
      </w:r>
    </w:p>
    <w:p w14:paraId="3F54C5DF" w14:textId="7AA152F1" w:rsidR="00B55FB1" w:rsidRPr="006D3A7A" w:rsidRDefault="00B55FB1" w:rsidP="00B55FB1">
      <w:pPr>
        <w:pStyle w:val="afc"/>
        <w:numPr>
          <w:ilvl w:val="1"/>
          <w:numId w:val="6"/>
        </w:numPr>
        <w:overflowPunct/>
        <w:autoSpaceDE/>
        <w:autoSpaceDN/>
        <w:adjustRightInd/>
        <w:spacing w:after="120" w:line="252" w:lineRule="auto"/>
        <w:ind w:left="1080" w:firstLineChars="0"/>
        <w:textAlignment w:val="auto"/>
        <w:rPr>
          <w:bCs/>
        </w:rPr>
      </w:pPr>
      <w:r w:rsidRPr="009E5C22">
        <w:rPr>
          <w:bCs/>
        </w:rPr>
        <w:t xml:space="preserve">Option </w:t>
      </w:r>
      <w:r>
        <w:rPr>
          <w:rFonts w:eastAsiaTheme="minorEastAsia" w:hint="eastAsia"/>
          <w:bCs/>
          <w:lang w:eastAsia="zh-CN"/>
        </w:rPr>
        <w:t>2</w:t>
      </w:r>
      <w:r w:rsidRPr="009E5C22">
        <w:rPr>
          <w:bCs/>
        </w:rPr>
        <w:t xml:space="preserve">: </w:t>
      </w:r>
      <w:r w:rsidR="00DD5F52">
        <w:rPr>
          <w:rFonts w:hint="eastAsia"/>
          <w:bCs/>
          <w:lang w:eastAsia="zh-CN"/>
        </w:rPr>
        <w:t>(Intel</w:t>
      </w:r>
      <w:r w:rsidR="00DE1F5F">
        <w:rPr>
          <w:rFonts w:hint="eastAsia"/>
          <w:bCs/>
          <w:lang w:eastAsia="zh-CN"/>
        </w:rPr>
        <w:t>)</w:t>
      </w:r>
      <w:bookmarkStart w:id="0" w:name="_GoBack"/>
      <w:bookmarkEnd w:id="0"/>
    </w:p>
    <w:p w14:paraId="3237E450" w14:textId="77777777" w:rsidR="00B55FB1" w:rsidRPr="009E5C22" w:rsidRDefault="00B55FB1" w:rsidP="00B55FB1">
      <w:pPr>
        <w:pStyle w:val="afc"/>
        <w:numPr>
          <w:ilvl w:val="2"/>
          <w:numId w:val="6"/>
        </w:numPr>
        <w:overflowPunct/>
        <w:autoSpaceDE/>
        <w:autoSpaceDN/>
        <w:adjustRightInd/>
        <w:spacing w:after="120" w:line="252" w:lineRule="auto"/>
        <w:ind w:left="1800" w:firstLineChars="0"/>
        <w:textAlignment w:val="auto"/>
        <w:rPr>
          <w:bCs/>
        </w:rPr>
      </w:pPr>
      <w:r>
        <w:rPr>
          <w:rFonts w:eastAsiaTheme="minorEastAsia" w:hint="eastAsia"/>
          <w:bCs/>
          <w:lang w:eastAsia="zh-CN"/>
        </w:rPr>
        <w:t>A</w:t>
      </w:r>
      <w:r w:rsidRPr="009E5C22">
        <w:rPr>
          <w:bCs/>
        </w:rPr>
        <w:t xml:space="preserve"> single timing error margin associated with all TEGs per UE/TRP.</w:t>
      </w:r>
    </w:p>
    <w:p w14:paraId="253EA4E9" w14:textId="4AD81221" w:rsidR="00B55FB1" w:rsidRPr="006D3A7A" w:rsidRDefault="00B55FB1" w:rsidP="00B55FB1">
      <w:pPr>
        <w:pStyle w:val="afc"/>
        <w:numPr>
          <w:ilvl w:val="1"/>
          <w:numId w:val="6"/>
        </w:numPr>
        <w:overflowPunct/>
        <w:autoSpaceDE/>
        <w:autoSpaceDN/>
        <w:adjustRightInd/>
        <w:spacing w:after="120" w:line="252" w:lineRule="auto"/>
        <w:ind w:left="1080" w:firstLineChars="0"/>
        <w:textAlignment w:val="auto"/>
        <w:rPr>
          <w:bCs/>
        </w:rPr>
      </w:pPr>
      <w:r w:rsidRPr="009E5C22">
        <w:rPr>
          <w:bCs/>
        </w:rPr>
        <w:t xml:space="preserve">Option </w:t>
      </w:r>
      <w:r>
        <w:rPr>
          <w:rFonts w:eastAsiaTheme="minorEastAsia" w:hint="eastAsia"/>
          <w:bCs/>
          <w:lang w:eastAsia="zh-CN"/>
        </w:rPr>
        <w:t>3</w:t>
      </w:r>
      <w:r w:rsidRPr="009E5C22">
        <w:rPr>
          <w:bCs/>
        </w:rPr>
        <w:t xml:space="preserve">: </w:t>
      </w:r>
      <w:r w:rsidR="00DE1F5F">
        <w:rPr>
          <w:rFonts w:hint="eastAsia"/>
          <w:bCs/>
          <w:lang w:eastAsia="zh-CN"/>
        </w:rPr>
        <w:t>(</w:t>
      </w:r>
      <w:r w:rsidR="00791B73">
        <w:rPr>
          <w:rFonts w:hint="eastAsia"/>
          <w:bCs/>
          <w:lang w:eastAsia="zh-CN"/>
        </w:rPr>
        <w:t>Intel, Huawei</w:t>
      </w:r>
      <w:r w:rsidR="00DE1F5F">
        <w:rPr>
          <w:rFonts w:hint="eastAsia"/>
          <w:bCs/>
          <w:lang w:eastAsia="zh-CN"/>
        </w:rPr>
        <w:t>)</w:t>
      </w:r>
    </w:p>
    <w:p w14:paraId="6F493BEF" w14:textId="77777777" w:rsidR="00B55FB1" w:rsidRPr="009E5C22" w:rsidRDefault="00B55FB1" w:rsidP="00B55FB1">
      <w:pPr>
        <w:pStyle w:val="afc"/>
        <w:numPr>
          <w:ilvl w:val="2"/>
          <w:numId w:val="6"/>
        </w:numPr>
        <w:overflowPunct/>
        <w:autoSpaceDE/>
        <w:autoSpaceDN/>
        <w:adjustRightInd/>
        <w:spacing w:after="120" w:line="252" w:lineRule="auto"/>
        <w:ind w:left="1800" w:firstLineChars="0"/>
        <w:textAlignment w:val="auto"/>
        <w:rPr>
          <w:bCs/>
        </w:rPr>
      </w:pPr>
      <w:r w:rsidRPr="009E5C22">
        <w:rPr>
          <w:bCs/>
        </w:rPr>
        <w:t>Define two margin values for the UE Rx TEG for different time scopes:</w:t>
      </w:r>
    </w:p>
    <w:p w14:paraId="678D2FFD" w14:textId="77777777" w:rsidR="00B55FB1" w:rsidRPr="009E5C22" w:rsidRDefault="00B55FB1" w:rsidP="00B55FB1">
      <w:pPr>
        <w:pStyle w:val="afc"/>
        <w:numPr>
          <w:ilvl w:val="3"/>
          <w:numId w:val="6"/>
        </w:numPr>
        <w:overflowPunct/>
        <w:autoSpaceDE/>
        <w:autoSpaceDN/>
        <w:adjustRightInd/>
        <w:spacing w:after="120" w:line="252" w:lineRule="auto"/>
        <w:ind w:left="2520" w:firstLineChars="0"/>
        <w:textAlignment w:val="auto"/>
        <w:rPr>
          <w:bCs/>
        </w:rPr>
      </w:pPr>
      <w:r w:rsidRPr="009E5C22">
        <w:rPr>
          <w:bCs/>
        </w:rPr>
        <w:t xml:space="preserve">Value 1: X, valid for all measurements in the same measurement report </w:t>
      </w:r>
    </w:p>
    <w:p w14:paraId="2E76F9F8" w14:textId="77777777" w:rsidR="00B55FB1" w:rsidRPr="009E5C22" w:rsidRDefault="00B55FB1" w:rsidP="00B55FB1">
      <w:pPr>
        <w:pStyle w:val="afc"/>
        <w:numPr>
          <w:ilvl w:val="3"/>
          <w:numId w:val="6"/>
        </w:numPr>
        <w:overflowPunct/>
        <w:autoSpaceDE/>
        <w:autoSpaceDN/>
        <w:adjustRightInd/>
        <w:spacing w:after="120" w:line="252" w:lineRule="auto"/>
        <w:ind w:left="2520" w:firstLineChars="0"/>
        <w:textAlignment w:val="auto"/>
        <w:rPr>
          <w:bCs/>
        </w:rPr>
      </w:pPr>
      <w:r w:rsidRPr="009E5C22">
        <w:rPr>
          <w:bCs/>
        </w:rPr>
        <w:lastRenderedPageBreak/>
        <w:t>Value 2: Y (&lt; X), valid for measurements associated with same time stamp</w:t>
      </w:r>
    </w:p>
    <w:p w14:paraId="256058A4" w14:textId="77777777" w:rsidR="00B55FB1" w:rsidRPr="00683838" w:rsidRDefault="00B55FB1" w:rsidP="00B55FB1">
      <w:pPr>
        <w:pStyle w:val="afc"/>
        <w:numPr>
          <w:ilvl w:val="2"/>
          <w:numId w:val="6"/>
        </w:numPr>
        <w:overflowPunct/>
        <w:autoSpaceDE/>
        <w:autoSpaceDN/>
        <w:adjustRightInd/>
        <w:spacing w:after="120" w:line="252" w:lineRule="auto"/>
        <w:ind w:left="1800" w:firstLineChars="0"/>
        <w:textAlignment w:val="auto"/>
        <w:rPr>
          <w:bCs/>
        </w:rPr>
      </w:pPr>
      <w:r w:rsidRPr="009E5C22">
        <w:rPr>
          <w:bCs/>
        </w:rPr>
        <w:t>The value of X and Y ma</w:t>
      </w:r>
      <w:r>
        <w:rPr>
          <w:bCs/>
        </w:rPr>
        <w:t>y be dependent on PRS BW and FR</w:t>
      </w:r>
      <w:r w:rsidRPr="009E5C22">
        <w:rPr>
          <w:bCs/>
        </w:rPr>
        <w:t>.</w:t>
      </w:r>
    </w:p>
    <w:p w14:paraId="740477D9" w14:textId="77777777" w:rsidR="00B55FB1" w:rsidRPr="00683838" w:rsidRDefault="00B55FB1" w:rsidP="00B55FB1">
      <w:pPr>
        <w:spacing w:after="120" w:line="252" w:lineRule="auto"/>
        <w:rPr>
          <w:bCs/>
          <w:lang w:eastAsia="zh-CN"/>
        </w:rPr>
      </w:pPr>
    </w:p>
    <w:p w14:paraId="6A76C5E0" w14:textId="77777777" w:rsidR="00B55FB1" w:rsidRDefault="00B55FB1" w:rsidP="00D5567B">
      <w:pPr>
        <w:pStyle w:val="4"/>
      </w:pPr>
      <w:r>
        <w:t>I</w:t>
      </w:r>
      <w:r>
        <w:rPr>
          <w:rFonts w:hint="eastAsia"/>
        </w:rPr>
        <w:t>ssue 1-2-3b How to define t</w:t>
      </w:r>
      <w:r>
        <w:t>iming error margins associated with TEGs</w:t>
      </w:r>
      <w:r>
        <w:rPr>
          <w:rFonts w:hint="eastAsia"/>
        </w:rPr>
        <w:t xml:space="preserve"> for UE/TRP? </w:t>
      </w:r>
    </w:p>
    <w:p w14:paraId="185D67D6" w14:textId="13785229" w:rsidR="004D44A2" w:rsidRPr="004D44A2" w:rsidRDefault="004D44A2" w:rsidP="004D44A2">
      <w:pPr>
        <w:rPr>
          <w:i/>
          <w:lang w:val="sv-SE" w:eastAsia="zh-CN"/>
        </w:rPr>
      </w:pPr>
      <w:r w:rsidRPr="009563F4">
        <w:rPr>
          <w:i/>
          <w:lang w:val="sv-SE" w:eastAsia="zh-CN"/>
        </w:rPr>
        <w:t>O</w:t>
      </w:r>
      <w:r w:rsidRPr="009563F4">
        <w:rPr>
          <w:rFonts w:hint="eastAsia"/>
          <w:i/>
          <w:lang w:val="sv-SE" w:eastAsia="zh-CN"/>
        </w:rPr>
        <w:t xml:space="preserve">pen issue: </w:t>
      </w:r>
    </w:p>
    <w:p w14:paraId="699220ED" w14:textId="38D99CBE" w:rsidR="00B55FB1" w:rsidRPr="006D3A7A" w:rsidRDefault="00B55FB1" w:rsidP="00B55FB1">
      <w:pPr>
        <w:pStyle w:val="afc"/>
        <w:numPr>
          <w:ilvl w:val="1"/>
          <w:numId w:val="6"/>
        </w:numPr>
        <w:overflowPunct/>
        <w:autoSpaceDE/>
        <w:autoSpaceDN/>
        <w:adjustRightInd/>
        <w:spacing w:after="120" w:line="252" w:lineRule="auto"/>
        <w:ind w:left="1080" w:firstLineChars="0"/>
        <w:textAlignment w:val="auto"/>
        <w:rPr>
          <w:bCs/>
        </w:rPr>
      </w:pPr>
      <w:r w:rsidRPr="009E5C22">
        <w:rPr>
          <w:bCs/>
        </w:rPr>
        <w:t xml:space="preserve">Option 1: </w:t>
      </w:r>
      <w:r w:rsidR="00791B73">
        <w:rPr>
          <w:rFonts w:hint="eastAsia"/>
          <w:bCs/>
          <w:lang w:eastAsia="zh-CN"/>
        </w:rPr>
        <w:t xml:space="preserve">(ZTE, </w:t>
      </w:r>
      <w:r w:rsidR="00791B73">
        <w:rPr>
          <w:rFonts w:eastAsiaTheme="minorEastAsia" w:hint="eastAsia"/>
          <w:bCs/>
          <w:lang w:eastAsia="zh-CN"/>
        </w:rPr>
        <w:t>CATT, Ericsson</w:t>
      </w:r>
      <w:r w:rsidR="00791B73">
        <w:rPr>
          <w:rFonts w:hint="eastAsia"/>
          <w:bCs/>
          <w:lang w:eastAsia="zh-CN"/>
        </w:rPr>
        <w:t>)</w:t>
      </w:r>
    </w:p>
    <w:p w14:paraId="26061C49" w14:textId="77777777" w:rsidR="00B55FB1" w:rsidRPr="009E5C22" w:rsidRDefault="00B55FB1" w:rsidP="00B55FB1">
      <w:pPr>
        <w:pStyle w:val="afc"/>
        <w:numPr>
          <w:ilvl w:val="2"/>
          <w:numId w:val="6"/>
        </w:numPr>
        <w:overflowPunct/>
        <w:autoSpaceDE/>
        <w:autoSpaceDN/>
        <w:adjustRightInd/>
        <w:spacing w:after="120" w:line="252" w:lineRule="auto"/>
        <w:ind w:left="1800" w:firstLineChars="0"/>
        <w:textAlignment w:val="auto"/>
        <w:rPr>
          <w:bCs/>
        </w:rPr>
      </w:pPr>
      <w:r>
        <w:rPr>
          <w:rFonts w:eastAsiaTheme="minorEastAsia" w:hint="eastAsia"/>
          <w:bCs/>
          <w:lang w:eastAsia="zh-CN"/>
        </w:rPr>
        <w:t>NW configures fixed</w:t>
      </w:r>
      <w:r w:rsidRPr="009E5C22">
        <w:rPr>
          <w:bCs/>
        </w:rPr>
        <w:t xml:space="preserve"> timing error </w:t>
      </w:r>
      <w:r>
        <w:rPr>
          <w:rFonts w:eastAsiaTheme="minorEastAsia" w:hint="eastAsia"/>
          <w:bCs/>
          <w:lang w:eastAsia="zh-CN"/>
        </w:rPr>
        <w:t>margins</w:t>
      </w:r>
      <w:r w:rsidRPr="009E5C22">
        <w:rPr>
          <w:bCs/>
        </w:rPr>
        <w:t xml:space="preserve"> </w:t>
      </w:r>
      <w:r>
        <w:rPr>
          <w:rFonts w:eastAsiaTheme="minorEastAsia" w:hint="eastAsia"/>
          <w:bCs/>
          <w:lang w:eastAsia="zh-CN"/>
        </w:rPr>
        <w:t>to</w:t>
      </w:r>
      <w:r w:rsidRPr="009E5C22">
        <w:rPr>
          <w:bCs/>
        </w:rPr>
        <w:t xml:space="preserve"> UE</w:t>
      </w:r>
      <w:r>
        <w:rPr>
          <w:rFonts w:eastAsiaTheme="minorEastAsia" w:hint="eastAsia"/>
          <w:bCs/>
          <w:lang w:eastAsia="zh-CN"/>
        </w:rPr>
        <w:t>/TRP</w:t>
      </w:r>
      <w:r w:rsidRPr="009E5C22">
        <w:rPr>
          <w:bCs/>
        </w:rPr>
        <w:t>.</w:t>
      </w:r>
    </w:p>
    <w:p w14:paraId="5377DD7B" w14:textId="6FFB757F" w:rsidR="00B55FB1" w:rsidRPr="00683838" w:rsidRDefault="00B55FB1" w:rsidP="00B55FB1">
      <w:pPr>
        <w:pStyle w:val="afc"/>
        <w:numPr>
          <w:ilvl w:val="1"/>
          <w:numId w:val="6"/>
        </w:numPr>
        <w:overflowPunct/>
        <w:autoSpaceDE/>
        <w:autoSpaceDN/>
        <w:adjustRightInd/>
        <w:spacing w:after="120" w:line="252" w:lineRule="auto"/>
        <w:ind w:left="1080" w:firstLineChars="0"/>
        <w:textAlignment w:val="auto"/>
        <w:rPr>
          <w:bCs/>
        </w:rPr>
      </w:pPr>
      <w:r w:rsidRPr="009E5C22">
        <w:rPr>
          <w:bCs/>
        </w:rPr>
        <w:t xml:space="preserve">Option </w:t>
      </w:r>
      <w:r>
        <w:rPr>
          <w:rFonts w:eastAsiaTheme="minorEastAsia" w:hint="eastAsia"/>
          <w:bCs/>
          <w:lang w:eastAsia="zh-CN"/>
        </w:rPr>
        <w:t>2</w:t>
      </w:r>
      <w:r w:rsidRPr="009E5C22">
        <w:rPr>
          <w:bCs/>
        </w:rPr>
        <w:t xml:space="preserve">: </w:t>
      </w:r>
      <w:r w:rsidR="00791B73">
        <w:rPr>
          <w:rFonts w:hint="eastAsia"/>
          <w:bCs/>
          <w:lang w:eastAsia="zh-CN"/>
        </w:rPr>
        <w:t xml:space="preserve">(vivo, Intel, CATT, </w:t>
      </w:r>
      <w:r w:rsidR="00791B73">
        <w:rPr>
          <w:rFonts w:eastAsiaTheme="minorEastAsia" w:hint="eastAsia"/>
          <w:bCs/>
          <w:lang w:eastAsia="zh-CN"/>
        </w:rPr>
        <w:t>Qualcomm, OPPO, Nokia, Ericsson</w:t>
      </w:r>
      <w:r w:rsidR="00791B73">
        <w:rPr>
          <w:rFonts w:hint="eastAsia"/>
          <w:bCs/>
          <w:lang w:eastAsia="zh-CN"/>
        </w:rPr>
        <w:t>)</w:t>
      </w:r>
    </w:p>
    <w:p w14:paraId="3878A408" w14:textId="77777777" w:rsidR="00B55FB1" w:rsidRPr="00B047BA" w:rsidRDefault="00B55FB1" w:rsidP="00B55FB1">
      <w:pPr>
        <w:pStyle w:val="afc"/>
        <w:numPr>
          <w:ilvl w:val="2"/>
          <w:numId w:val="6"/>
        </w:numPr>
        <w:overflowPunct/>
        <w:autoSpaceDE/>
        <w:autoSpaceDN/>
        <w:adjustRightInd/>
        <w:spacing w:after="120" w:line="252" w:lineRule="auto"/>
        <w:ind w:left="1800" w:firstLineChars="0"/>
        <w:textAlignment w:val="auto"/>
        <w:rPr>
          <w:bCs/>
        </w:rPr>
      </w:pPr>
      <w:r w:rsidRPr="00683838">
        <w:rPr>
          <w:rFonts w:eastAsiaTheme="minorEastAsia"/>
          <w:bCs/>
          <w:lang w:eastAsia="zh-CN"/>
        </w:rPr>
        <w:t>UE</w:t>
      </w:r>
      <w:r w:rsidRPr="00683838">
        <w:rPr>
          <w:rFonts w:eastAsiaTheme="minorEastAsia" w:hint="eastAsia"/>
          <w:bCs/>
          <w:lang w:eastAsia="zh-CN"/>
        </w:rPr>
        <w:t>/TRP configures</w:t>
      </w:r>
      <w:r w:rsidRPr="00683838">
        <w:rPr>
          <w:rFonts w:eastAsiaTheme="minorEastAsia"/>
          <w:bCs/>
          <w:lang w:eastAsia="zh-CN"/>
        </w:rPr>
        <w:t xml:space="preserve"> the timing error </w:t>
      </w:r>
      <w:r w:rsidRPr="00683838">
        <w:rPr>
          <w:rFonts w:eastAsiaTheme="minorEastAsia" w:hint="eastAsia"/>
          <w:bCs/>
          <w:lang w:eastAsia="zh-CN"/>
        </w:rPr>
        <w:t>margins</w:t>
      </w:r>
      <w:r w:rsidRPr="00683838">
        <w:rPr>
          <w:rFonts w:eastAsiaTheme="minorEastAsia"/>
          <w:bCs/>
          <w:lang w:eastAsia="zh-CN"/>
        </w:rPr>
        <w:t xml:space="preserve"> </w:t>
      </w:r>
      <w:r w:rsidRPr="00683838">
        <w:rPr>
          <w:rFonts w:eastAsiaTheme="minorEastAsia" w:hint="eastAsia"/>
          <w:bCs/>
          <w:lang w:eastAsia="zh-CN"/>
        </w:rPr>
        <w:t xml:space="preserve">itself </w:t>
      </w:r>
      <w:r w:rsidRPr="00683838">
        <w:rPr>
          <w:rFonts w:eastAsiaTheme="minorEastAsia"/>
          <w:bCs/>
          <w:lang w:eastAsia="zh-CN"/>
        </w:rPr>
        <w:t>based on its implementation</w:t>
      </w:r>
      <w:r w:rsidRPr="00683838">
        <w:rPr>
          <w:bCs/>
        </w:rPr>
        <w:t>.</w:t>
      </w:r>
    </w:p>
    <w:p w14:paraId="1F47DDB2" w14:textId="1080C59A" w:rsidR="00B047BA" w:rsidRDefault="00B047BA" w:rsidP="00B047BA">
      <w:pPr>
        <w:pStyle w:val="afc"/>
        <w:numPr>
          <w:ilvl w:val="1"/>
          <w:numId w:val="6"/>
        </w:numPr>
        <w:overflowPunct/>
        <w:autoSpaceDE/>
        <w:autoSpaceDN/>
        <w:adjustRightInd/>
        <w:spacing w:after="120" w:line="252" w:lineRule="auto"/>
        <w:ind w:left="1080" w:firstLineChars="0"/>
        <w:textAlignment w:val="auto"/>
        <w:rPr>
          <w:bCs/>
        </w:rPr>
      </w:pPr>
      <w:r>
        <w:rPr>
          <w:bCs/>
        </w:rPr>
        <w:t xml:space="preserve">Option </w:t>
      </w:r>
      <w:r>
        <w:rPr>
          <w:rFonts w:eastAsiaTheme="minorEastAsia"/>
          <w:bCs/>
          <w:lang w:eastAsia="zh-CN"/>
        </w:rPr>
        <w:t>3</w:t>
      </w:r>
      <w:r>
        <w:rPr>
          <w:bCs/>
        </w:rPr>
        <w:t xml:space="preserve">: </w:t>
      </w:r>
      <w:r w:rsidR="00791B73">
        <w:rPr>
          <w:rFonts w:hint="eastAsia"/>
          <w:bCs/>
          <w:lang w:eastAsia="zh-CN"/>
        </w:rPr>
        <w:t>(</w:t>
      </w:r>
      <w:r w:rsidR="00791B73">
        <w:rPr>
          <w:rFonts w:eastAsiaTheme="minorEastAsia" w:hint="eastAsia"/>
          <w:bCs/>
          <w:lang w:eastAsia="zh-CN"/>
        </w:rPr>
        <w:t>Huawei, Ericsson</w:t>
      </w:r>
      <w:r w:rsidR="00791B73">
        <w:rPr>
          <w:rFonts w:hint="eastAsia"/>
          <w:bCs/>
          <w:lang w:eastAsia="zh-CN"/>
        </w:rPr>
        <w:t>)</w:t>
      </w:r>
    </w:p>
    <w:p w14:paraId="5F38C0C3" w14:textId="69B6334C" w:rsidR="00B047BA" w:rsidRPr="00B047BA" w:rsidRDefault="00B047BA" w:rsidP="00B047BA">
      <w:pPr>
        <w:pStyle w:val="afc"/>
        <w:numPr>
          <w:ilvl w:val="2"/>
          <w:numId w:val="6"/>
        </w:numPr>
        <w:overflowPunct/>
        <w:autoSpaceDE/>
        <w:autoSpaceDN/>
        <w:adjustRightInd/>
        <w:spacing w:after="120" w:line="252" w:lineRule="auto"/>
        <w:ind w:left="1800" w:firstLineChars="0"/>
        <w:textAlignment w:val="auto"/>
        <w:rPr>
          <w:bCs/>
        </w:rPr>
      </w:pPr>
      <w:r>
        <w:rPr>
          <w:rFonts w:eastAsiaTheme="minorEastAsia"/>
          <w:bCs/>
          <w:lang w:eastAsia="zh-CN"/>
        </w:rPr>
        <w:t>Fixed in the spec</w:t>
      </w:r>
    </w:p>
    <w:p w14:paraId="30F125FE" w14:textId="77777777" w:rsidR="00E153B8" w:rsidRPr="00B55FB1" w:rsidRDefault="00E153B8">
      <w:pPr>
        <w:rPr>
          <w:lang w:eastAsia="zh-CN"/>
        </w:rPr>
      </w:pPr>
    </w:p>
    <w:p w14:paraId="30F125FF" w14:textId="77777777" w:rsidR="00E153B8" w:rsidRDefault="00153724" w:rsidP="005035E2">
      <w:pPr>
        <w:pStyle w:val="3"/>
      </w:pPr>
      <w:r>
        <w:t>Sub-topic 1-</w:t>
      </w:r>
      <w:r>
        <w:rPr>
          <w:rFonts w:hint="eastAsia"/>
        </w:rPr>
        <w:t>3 Time variation of the TEGs</w:t>
      </w:r>
    </w:p>
    <w:p w14:paraId="35AE7F18" w14:textId="77777777" w:rsidR="005035E2" w:rsidRDefault="005035E2" w:rsidP="005035E2">
      <w:pPr>
        <w:pStyle w:val="4"/>
      </w:pPr>
      <w:r>
        <w:t>I</w:t>
      </w:r>
      <w:r>
        <w:rPr>
          <w:rFonts w:hint="eastAsia"/>
        </w:rPr>
        <w:t xml:space="preserve">ssue 1-3-1 Whether to define time-variant (semi-static or dynamic) TEGs? </w:t>
      </w:r>
    </w:p>
    <w:p w14:paraId="097C324D" w14:textId="7D02DCF9" w:rsidR="005035E2" w:rsidRPr="005035E2" w:rsidRDefault="005035E2" w:rsidP="005035E2">
      <w:pPr>
        <w:rPr>
          <w:i/>
          <w:lang w:val="sv-SE" w:eastAsia="zh-CN"/>
        </w:rPr>
      </w:pPr>
      <w:r w:rsidRPr="009563F4">
        <w:rPr>
          <w:i/>
          <w:lang w:val="sv-SE" w:eastAsia="zh-CN"/>
        </w:rPr>
        <w:t>O</w:t>
      </w:r>
      <w:r w:rsidRPr="009563F4">
        <w:rPr>
          <w:rFonts w:hint="eastAsia"/>
          <w:i/>
          <w:lang w:val="sv-SE" w:eastAsia="zh-CN"/>
        </w:rPr>
        <w:t xml:space="preserve">pen issue: </w:t>
      </w:r>
    </w:p>
    <w:p w14:paraId="189C055A" w14:textId="259C127F" w:rsidR="005035E2" w:rsidRDefault="005035E2" w:rsidP="005035E2">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 CATT, vivo, OPPO, ZTE</w:t>
      </w:r>
      <w:r w:rsidR="009344B5">
        <w:rPr>
          <w:rFonts w:eastAsia="宋体" w:hint="eastAsia"/>
          <w:szCs w:val="24"/>
          <w:lang w:eastAsia="zh-CN"/>
        </w:rPr>
        <w:t>, Nokia</w:t>
      </w:r>
      <w:r>
        <w:rPr>
          <w:rFonts w:eastAsia="宋体" w:hint="eastAsia"/>
          <w:szCs w:val="24"/>
          <w:lang w:eastAsia="zh-CN"/>
        </w:rPr>
        <w:t>)</w:t>
      </w:r>
    </w:p>
    <w:p w14:paraId="34861435" w14:textId="77777777" w:rsidR="005035E2" w:rsidRDefault="005035E2" w:rsidP="005035E2">
      <w:pPr>
        <w:pStyle w:val="afc"/>
        <w:numPr>
          <w:ilvl w:val="1"/>
          <w:numId w:val="5"/>
        </w:numPr>
        <w:overflowPunct/>
        <w:autoSpaceDE/>
        <w:autoSpaceDN/>
        <w:adjustRightInd/>
        <w:spacing w:after="120" w:line="240" w:lineRule="auto"/>
        <w:ind w:firstLineChars="0"/>
        <w:textAlignment w:val="auto"/>
        <w:rPr>
          <w:rFonts w:eastAsia="宋体"/>
          <w:i/>
          <w:szCs w:val="24"/>
          <w:lang w:eastAsia="zh-CN"/>
        </w:rPr>
      </w:pPr>
      <w:r>
        <w:rPr>
          <w:lang w:eastAsia="zh-CN"/>
        </w:rPr>
        <w:t>The timing error can be time variant but TEG is up to UE implementation, i.e., there is no need to consider time variant of TEG</w:t>
      </w:r>
      <w:r>
        <w:t>.</w:t>
      </w:r>
      <w:r>
        <w:rPr>
          <w:rFonts w:hint="eastAsia"/>
          <w:lang w:eastAsia="zh-CN"/>
        </w:rPr>
        <w:t xml:space="preserve"> </w:t>
      </w:r>
    </w:p>
    <w:p w14:paraId="16C1FCD0" w14:textId="77777777" w:rsidR="005035E2" w:rsidRDefault="005035E2" w:rsidP="005035E2">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 Intel)</w:t>
      </w:r>
    </w:p>
    <w:p w14:paraId="2B0C7CF3" w14:textId="77777777" w:rsidR="005035E2" w:rsidRDefault="005035E2" w:rsidP="005035E2">
      <w:pPr>
        <w:pStyle w:val="afc"/>
        <w:numPr>
          <w:ilvl w:val="1"/>
          <w:numId w:val="5"/>
        </w:numPr>
        <w:overflowPunct/>
        <w:autoSpaceDE/>
        <w:autoSpaceDN/>
        <w:adjustRightInd/>
        <w:spacing w:after="120" w:line="240" w:lineRule="auto"/>
        <w:ind w:firstLineChars="0"/>
        <w:textAlignment w:val="auto"/>
        <w:rPr>
          <w:lang w:eastAsia="zh-CN"/>
        </w:rPr>
      </w:pPr>
      <w:r>
        <w:rPr>
          <w:lang w:eastAsia="zh-CN"/>
        </w:rPr>
        <w:t xml:space="preserve">A UE/TRP should be able to configure TEGs semi-statically during an arbitrary period of time determined by the UE/TRP and </w:t>
      </w:r>
      <w:proofErr w:type="spellStart"/>
      <w:r>
        <w:rPr>
          <w:lang w:eastAsia="zh-CN"/>
        </w:rPr>
        <w:t>signaled</w:t>
      </w:r>
      <w:proofErr w:type="spellEnd"/>
      <w:r>
        <w:rPr>
          <w:lang w:eastAsia="zh-CN"/>
        </w:rPr>
        <w:t xml:space="preserve"> to the LMF. The UE/TRP could signal a TEG reset or send a new TEG configuration to override the previous one.</w:t>
      </w:r>
      <w:r>
        <w:rPr>
          <w:rFonts w:hint="eastAsia"/>
          <w:lang w:eastAsia="zh-CN"/>
        </w:rPr>
        <w:t xml:space="preserve"> </w:t>
      </w:r>
    </w:p>
    <w:p w14:paraId="19223166" w14:textId="77777777" w:rsidR="005035E2" w:rsidRDefault="005035E2" w:rsidP="005035E2">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w:t>
      </w:r>
    </w:p>
    <w:p w14:paraId="4FCDD598" w14:textId="77777777" w:rsidR="005035E2" w:rsidRDefault="005035E2" w:rsidP="005035E2">
      <w:pPr>
        <w:pStyle w:val="afc"/>
        <w:numPr>
          <w:ilvl w:val="1"/>
          <w:numId w:val="5"/>
        </w:numPr>
        <w:overflowPunct/>
        <w:autoSpaceDE/>
        <w:autoSpaceDN/>
        <w:adjustRightInd/>
        <w:spacing w:after="120" w:line="240" w:lineRule="auto"/>
        <w:ind w:firstLineChars="0"/>
        <w:textAlignment w:val="auto"/>
        <w:rPr>
          <w:lang w:eastAsia="zh-CN"/>
        </w:rPr>
      </w:pPr>
      <w:r>
        <w:rPr>
          <w:lang w:eastAsia="zh-CN"/>
        </w:rPr>
        <w:t>Whether the time variant TEG is necessary can be FFS. The static TEG within a specific time window can be taken as the start point.</w:t>
      </w:r>
      <w:r>
        <w:rPr>
          <w:rFonts w:hint="eastAsia"/>
          <w:lang w:eastAsia="zh-CN"/>
        </w:rPr>
        <w:t xml:space="preserve"> </w:t>
      </w:r>
    </w:p>
    <w:p w14:paraId="26880342" w14:textId="77777777" w:rsidR="005035E2" w:rsidRDefault="005035E2" w:rsidP="005035E2">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 Nokia, Huawei)</w:t>
      </w:r>
    </w:p>
    <w:p w14:paraId="4AF1C90D" w14:textId="77777777" w:rsidR="005035E2" w:rsidRDefault="005035E2" w:rsidP="005035E2">
      <w:pPr>
        <w:pStyle w:val="afc"/>
        <w:numPr>
          <w:ilvl w:val="1"/>
          <w:numId w:val="5"/>
        </w:numPr>
        <w:spacing w:line="240" w:lineRule="auto"/>
        <w:ind w:firstLineChars="0"/>
        <w:rPr>
          <w:lang w:eastAsia="zh-CN"/>
        </w:rPr>
      </w:pPr>
      <w:r>
        <w:rPr>
          <w:lang w:eastAsia="zh-CN"/>
        </w:rPr>
        <w:t>Temporal TEG validity is up to implementation assuming that TEG association is based on a per measurement report basis</w:t>
      </w:r>
      <w:r>
        <w:rPr>
          <w:rFonts w:eastAsiaTheme="minorEastAsia" w:hint="eastAsia"/>
          <w:lang w:eastAsia="zh-CN"/>
        </w:rPr>
        <w:t xml:space="preserve">. </w:t>
      </w:r>
    </w:p>
    <w:p w14:paraId="38BADBE7" w14:textId="77777777" w:rsidR="005035E2" w:rsidRDefault="005035E2" w:rsidP="005035E2">
      <w:pPr>
        <w:pStyle w:val="afc"/>
        <w:numPr>
          <w:ilvl w:val="1"/>
          <w:numId w:val="5"/>
        </w:numPr>
        <w:spacing w:line="240" w:lineRule="auto"/>
        <w:ind w:firstLineChars="0"/>
        <w:rPr>
          <w:lang w:eastAsia="zh-CN"/>
        </w:rPr>
      </w:pPr>
      <w:r>
        <w:rPr>
          <w:lang w:eastAsia="zh-CN"/>
        </w:rPr>
        <w:t>FFS: Indication of temporal validity of TEGs and how to treat measurement reports when a change in TEG association is observed in accordance with future RAN1 outcome</w:t>
      </w:r>
    </w:p>
    <w:p w14:paraId="73930122" w14:textId="77777777" w:rsidR="005035E2" w:rsidRDefault="005035E2" w:rsidP="005035E2">
      <w:pPr>
        <w:pStyle w:val="afc"/>
        <w:numPr>
          <w:ilvl w:val="1"/>
          <w:numId w:val="5"/>
        </w:numPr>
        <w:spacing w:line="240" w:lineRule="auto"/>
        <w:ind w:firstLineChars="0"/>
        <w:rPr>
          <w:lang w:eastAsia="zh-CN"/>
        </w:rPr>
      </w:pPr>
      <w:r>
        <w:rPr>
          <w:lang w:eastAsia="zh-CN"/>
        </w:rPr>
        <w:t>FFS: Impact of time variance of TEGs when defining useful TEG timing error margins</w:t>
      </w:r>
    </w:p>
    <w:p w14:paraId="699F7BD8" w14:textId="77777777" w:rsidR="005035E2" w:rsidRDefault="005035E2" w:rsidP="005035E2">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Option 5: (Nokia)</w:t>
      </w:r>
    </w:p>
    <w:p w14:paraId="265F0F79" w14:textId="77777777" w:rsidR="005035E2" w:rsidRPr="00C9640D" w:rsidRDefault="005035E2" w:rsidP="005035E2">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Pr>
          <w:lang w:eastAsia="zh-CN"/>
        </w:rPr>
        <w:t xml:space="preserve">If the timing error is known and semi-static or static, </w:t>
      </w:r>
      <w:proofErr w:type="spellStart"/>
      <w:r>
        <w:rPr>
          <w:lang w:eastAsia="zh-CN"/>
        </w:rPr>
        <w:t>gNB</w:t>
      </w:r>
      <w:proofErr w:type="spellEnd"/>
      <w:r>
        <w:rPr>
          <w:lang w:eastAsia="zh-CN"/>
        </w:rPr>
        <w:t xml:space="preserve"> TX and RX chain can mitigate it by </w:t>
      </w:r>
      <w:proofErr w:type="spellStart"/>
      <w:r>
        <w:rPr>
          <w:lang w:eastAsia="zh-CN"/>
        </w:rPr>
        <w:t>gNB</w:t>
      </w:r>
      <w:proofErr w:type="spellEnd"/>
      <w:r>
        <w:rPr>
          <w:lang w:eastAsia="zh-CN"/>
        </w:rPr>
        <w:t xml:space="preserve"> implementation internally. </w:t>
      </w:r>
      <w:proofErr w:type="spellStart"/>
      <w:r>
        <w:rPr>
          <w:lang w:eastAsia="zh-CN"/>
        </w:rPr>
        <w:t>gNB</w:t>
      </w:r>
      <w:proofErr w:type="spellEnd"/>
      <w:r>
        <w:rPr>
          <w:lang w:eastAsia="zh-CN"/>
        </w:rPr>
        <w:t xml:space="preserve"> does not need to report semi-static or static TEG to an external unit (LMF)</w:t>
      </w:r>
    </w:p>
    <w:p w14:paraId="30F12625" w14:textId="77777777" w:rsidR="00E153B8" w:rsidRPr="0010239E" w:rsidRDefault="00E153B8">
      <w:pPr>
        <w:rPr>
          <w:lang w:eastAsia="zh-CN"/>
        </w:rPr>
      </w:pPr>
    </w:p>
    <w:p w14:paraId="30F12626" w14:textId="7676E44E" w:rsidR="00E153B8" w:rsidRDefault="00153724" w:rsidP="006B5FB6">
      <w:pPr>
        <w:pStyle w:val="3"/>
      </w:pPr>
      <w:r>
        <w:lastRenderedPageBreak/>
        <w:t>Sub-topic 1-</w:t>
      </w:r>
      <w:r w:rsidR="006B5FB6">
        <w:rPr>
          <w:rFonts w:hint="eastAsia"/>
        </w:rPr>
        <w:t>4</w:t>
      </w:r>
      <w:r>
        <w:rPr>
          <w:rFonts w:hint="eastAsia"/>
        </w:rPr>
        <w:t xml:space="preserve"> RRM requirements</w:t>
      </w:r>
    </w:p>
    <w:p w14:paraId="5A5BBB14" w14:textId="73E17969" w:rsidR="006B5FB6" w:rsidRDefault="006B5FB6" w:rsidP="0048344E">
      <w:pPr>
        <w:pStyle w:val="4"/>
      </w:pPr>
      <w:r>
        <w:t>I</w:t>
      </w:r>
      <w:r>
        <w:rPr>
          <w:rFonts w:hint="eastAsia"/>
        </w:rPr>
        <w:t xml:space="preserve">ssue 1-4-1 </w:t>
      </w:r>
      <w:r w:rsidR="00B85395">
        <w:rPr>
          <w:rFonts w:hint="eastAsia"/>
        </w:rPr>
        <w:t>T</w:t>
      </w:r>
      <w:r w:rsidR="00B85395">
        <w:t>he</w:t>
      </w:r>
      <w:r>
        <w:rPr>
          <w:rFonts w:hint="eastAsia"/>
        </w:rPr>
        <w:t xml:space="preserve"> impact of Rx TEGs on measurement require</w:t>
      </w:r>
      <w:r w:rsidR="00005E3C">
        <w:rPr>
          <w:rFonts w:hint="eastAsia"/>
        </w:rPr>
        <w:t>ments and accuracy requirements</w:t>
      </w:r>
      <w:r>
        <w:rPr>
          <w:rFonts w:hint="eastAsia"/>
        </w:rPr>
        <w:t xml:space="preserve"> </w:t>
      </w:r>
    </w:p>
    <w:p w14:paraId="5172E043" w14:textId="3E7D3FF7" w:rsidR="00B85395" w:rsidRPr="00B85395" w:rsidRDefault="00B85395" w:rsidP="006B5FB6">
      <w:pPr>
        <w:rPr>
          <w:i/>
          <w:lang w:val="sv-SE" w:eastAsia="zh-CN"/>
        </w:rPr>
      </w:pPr>
      <w:r w:rsidRPr="009563F4">
        <w:rPr>
          <w:i/>
          <w:lang w:val="sv-SE" w:eastAsia="zh-CN"/>
        </w:rPr>
        <w:t>O</w:t>
      </w:r>
      <w:r w:rsidRPr="009563F4">
        <w:rPr>
          <w:rFonts w:hint="eastAsia"/>
          <w:i/>
          <w:lang w:val="sv-SE" w:eastAsia="zh-CN"/>
        </w:rPr>
        <w:t xml:space="preserve">pen issue: </w:t>
      </w:r>
    </w:p>
    <w:p w14:paraId="57525DB0" w14:textId="77777777" w:rsidR="006B5FB6" w:rsidRDefault="006B5FB6" w:rsidP="006B5FB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0DE10C5F" w14:textId="77777777" w:rsidR="006B5FB6" w:rsidRDefault="006B5FB6" w:rsidP="006B5FB6">
      <w:pPr>
        <w:pStyle w:val="afc"/>
        <w:numPr>
          <w:ilvl w:val="1"/>
          <w:numId w:val="5"/>
        </w:numPr>
        <w:overflowPunct/>
        <w:autoSpaceDE/>
        <w:autoSpaceDN/>
        <w:adjustRightInd/>
        <w:spacing w:after="120" w:line="240" w:lineRule="auto"/>
        <w:ind w:firstLineChars="0"/>
        <w:textAlignment w:val="auto"/>
      </w:pPr>
      <w:r>
        <w:t>RAN4 should introduce enhanced absolute measurement accuracy requirements for RSTD measurements for which the target and reference TRPs are associated with the same Rx</w:t>
      </w:r>
      <w:r>
        <w:rPr>
          <w:rFonts w:hint="eastAsia"/>
          <w:lang w:eastAsia="zh-CN"/>
        </w:rPr>
        <w:t xml:space="preserve"> </w:t>
      </w:r>
      <w:r>
        <w:t>TEG.</w:t>
      </w:r>
      <w:r>
        <w:rPr>
          <w:rFonts w:hint="eastAsia"/>
          <w:lang w:eastAsia="zh-CN"/>
        </w:rPr>
        <w:t xml:space="preserve"> </w:t>
      </w:r>
    </w:p>
    <w:p w14:paraId="0DA44D6A" w14:textId="77777777" w:rsidR="006B5FB6" w:rsidRDefault="006B5FB6" w:rsidP="006B5FB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733A981F" w14:textId="77777777" w:rsidR="006B5FB6" w:rsidRDefault="006B5FB6" w:rsidP="006B5FB6">
      <w:pPr>
        <w:pStyle w:val="afc"/>
        <w:numPr>
          <w:ilvl w:val="1"/>
          <w:numId w:val="5"/>
        </w:numPr>
        <w:spacing w:after="120" w:line="240" w:lineRule="auto"/>
        <w:ind w:firstLineChars="0"/>
      </w:pPr>
      <w:r>
        <w:t>RAN4 concludes no impacts on core requirements from the TEG framework.</w:t>
      </w:r>
      <w:r>
        <w:rPr>
          <w:rFonts w:eastAsiaTheme="minorEastAsia" w:hint="eastAsia"/>
          <w:lang w:eastAsia="zh-CN"/>
        </w:rPr>
        <w:t xml:space="preserve"> (Nokia, OPPO)</w:t>
      </w:r>
    </w:p>
    <w:p w14:paraId="29EADB71" w14:textId="77777777" w:rsidR="006B5FB6" w:rsidRDefault="006B5FB6" w:rsidP="006B5FB6">
      <w:pPr>
        <w:pStyle w:val="afc"/>
        <w:numPr>
          <w:ilvl w:val="1"/>
          <w:numId w:val="5"/>
        </w:numPr>
        <w:spacing w:after="120" w:line="240" w:lineRule="auto"/>
        <w:ind w:firstLineChars="0"/>
      </w:pPr>
      <w:r>
        <w:t>RAN4 to discuss the following in the Performance part</w:t>
      </w:r>
    </w:p>
    <w:p w14:paraId="31F15365" w14:textId="77777777" w:rsidR="006B5FB6" w:rsidRDefault="006B5FB6" w:rsidP="006B5FB6">
      <w:pPr>
        <w:pStyle w:val="afc"/>
        <w:numPr>
          <w:ilvl w:val="2"/>
          <w:numId w:val="5"/>
        </w:numPr>
        <w:spacing w:after="120" w:line="240" w:lineRule="auto"/>
        <w:ind w:firstLineChars="0"/>
      </w:pPr>
      <w:r>
        <w:t xml:space="preserve">the margin value for the UE Rx TEG, and </w:t>
      </w:r>
    </w:p>
    <w:p w14:paraId="12191F43" w14:textId="77777777" w:rsidR="006B5FB6" w:rsidRDefault="006B5FB6" w:rsidP="006B5FB6">
      <w:pPr>
        <w:pStyle w:val="afc"/>
        <w:numPr>
          <w:ilvl w:val="2"/>
          <w:numId w:val="5"/>
        </w:numPr>
        <w:spacing w:after="120" w:line="240" w:lineRule="auto"/>
        <w:ind w:firstLineChars="0"/>
      </w:pPr>
      <w:proofErr w:type="gramStart"/>
      <w:r>
        <w:t>whether</w:t>
      </w:r>
      <w:proofErr w:type="gramEnd"/>
      <w:r>
        <w:t xml:space="preserve"> and how to define accuracy requirements for the TEG framework.</w:t>
      </w:r>
    </w:p>
    <w:p w14:paraId="68D11173" w14:textId="77777777" w:rsidR="006B5FB6" w:rsidRDefault="006B5FB6" w:rsidP="006B5FB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w:t>
      </w:r>
    </w:p>
    <w:p w14:paraId="379746E3" w14:textId="77777777" w:rsidR="006B5FB6" w:rsidRDefault="006B5FB6" w:rsidP="006B5FB6">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Whether the requirements on TEG reporting needed is up to TEG based on static or non-static way</w:t>
      </w:r>
      <w:r>
        <w:rPr>
          <w:rFonts w:eastAsia="宋体" w:hint="eastAsia"/>
          <w:szCs w:val="24"/>
          <w:lang w:eastAsia="zh-CN"/>
        </w:rPr>
        <w:t>.</w:t>
      </w:r>
      <w:r>
        <w:rPr>
          <w:rFonts w:eastAsia="宋体"/>
          <w:szCs w:val="24"/>
          <w:lang w:eastAsia="zh-CN"/>
        </w:rPr>
        <w:t xml:space="preserve"> </w:t>
      </w:r>
    </w:p>
    <w:p w14:paraId="418751B3" w14:textId="77777777" w:rsidR="006B5FB6" w:rsidRDefault="006B5FB6" w:rsidP="006B5FB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 Nokia, Intel, CATT, vivo)</w:t>
      </w:r>
    </w:p>
    <w:p w14:paraId="7F5614B1" w14:textId="77777777" w:rsidR="006B5FB6" w:rsidRDefault="006B5FB6" w:rsidP="006B5FB6">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sidRPr="00605DEA">
        <w:rPr>
          <w:rFonts w:eastAsia="宋体"/>
          <w:szCs w:val="24"/>
          <w:lang w:eastAsia="zh-CN"/>
        </w:rPr>
        <w:t>FFS until the timing error grouping method and timing e</w:t>
      </w:r>
      <w:r>
        <w:rPr>
          <w:rFonts w:eastAsia="宋体"/>
          <w:szCs w:val="24"/>
          <w:lang w:eastAsia="zh-CN"/>
        </w:rPr>
        <w:t>rror margins are agreed</w:t>
      </w:r>
      <w:r>
        <w:rPr>
          <w:rFonts w:eastAsia="宋体" w:hint="eastAsia"/>
          <w:szCs w:val="24"/>
          <w:lang w:eastAsia="zh-CN"/>
        </w:rPr>
        <w:t xml:space="preserve">. </w:t>
      </w:r>
    </w:p>
    <w:p w14:paraId="7F52082B" w14:textId="77777777" w:rsidR="00057970" w:rsidRPr="00057970" w:rsidRDefault="00057970" w:rsidP="00057970">
      <w:pPr>
        <w:spacing w:after="120" w:line="240" w:lineRule="auto"/>
        <w:rPr>
          <w:szCs w:val="24"/>
          <w:lang w:eastAsia="zh-CN"/>
        </w:rPr>
      </w:pPr>
    </w:p>
    <w:p w14:paraId="4B2F37CC" w14:textId="77777777" w:rsidR="006B5FB6" w:rsidRPr="00C6680E" w:rsidRDefault="006B5FB6" w:rsidP="006B5FB6">
      <w:pPr>
        <w:pStyle w:val="4"/>
      </w:pPr>
      <w:r>
        <w:t>I</w:t>
      </w:r>
      <w:r>
        <w:rPr>
          <w:rFonts w:hint="eastAsia"/>
        </w:rPr>
        <w:t>ssue 1-4-2 Testing requirements for verifying the timing error mitigation</w:t>
      </w:r>
    </w:p>
    <w:p w14:paraId="6D7C6ED0" w14:textId="508D7B1F" w:rsidR="006B5FB6" w:rsidRPr="004620BC" w:rsidRDefault="006B5FB6" w:rsidP="006B5FB6">
      <w:pPr>
        <w:rPr>
          <w:rFonts w:eastAsiaTheme="minorEastAsia"/>
          <w:i/>
          <w:highlight w:val="green"/>
          <w:lang w:val="en-US" w:eastAsia="zh-CN"/>
        </w:rPr>
      </w:pPr>
      <w:r w:rsidRPr="004620BC">
        <w:rPr>
          <w:rFonts w:eastAsiaTheme="minorEastAsia" w:hint="eastAsia"/>
          <w:i/>
          <w:highlight w:val="green"/>
          <w:lang w:val="en-US" w:eastAsia="zh-CN"/>
        </w:rPr>
        <w:t xml:space="preserve">Agreements: </w:t>
      </w:r>
    </w:p>
    <w:p w14:paraId="59B41C5E" w14:textId="5E8B3564" w:rsidR="006B5FB6" w:rsidRPr="004620BC" w:rsidRDefault="006B5FB6" w:rsidP="006B5FB6">
      <w:pPr>
        <w:pStyle w:val="afc"/>
        <w:numPr>
          <w:ilvl w:val="0"/>
          <w:numId w:val="5"/>
        </w:numPr>
        <w:overflowPunct/>
        <w:autoSpaceDE/>
        <w:autoSpaceDN/>
        <w:adjustRightInd/>
        <w:spacing w:after="120" w:line="240" w:lineRule="auto"/>
        <w:ind w:firstLineChars="0"/>
        <w:textAlignment w:val="auto"/>
        <w:rPr>
          <w:rFonts w:eastAsia="宋体"/>
          <w:i/>
          <w:szCs w:val="24"/>
          <w:highlight w:val="green"/>
          <w:lang w:eastAsia="zh-CN"/>
        </w:rPr>
      </w:pPr>
      <w:r w:rsidRPr="004620BC">
        <w:rPr>
          <w:highlight w:val="green"/>
        </w:rPr>
        <w:t>The RRM requirements including testability of TEG framework</w:t>
      </w:r>
      <w:r w:rsidRPr="00602452">
        <w:rPr>
          <w:rFonts w:eastAsiaTheme="minorEastAsia" w:hint="eastAsia"/>
          <w:highlight w:val="green"/>
          <w:lang w:eastAsia="zh-CN"/>
        </w:rPr>
        <w:t>, if needed,</w:t>
      </w:r>
      <w:r w:rsidRPr="004620BC">
        <w:rPr>
          <w:highlight w:val="green"/>
        </w:rPr>
        <w:t xml:space="preserve"> should be discussed after the </w:t>
      </w:r>
      <w:r w:rsidR="00523C6F">
        <w:rPr>
          <w:rFonts w:hint="eastAsia"/>
          <w:highlight w:val="green"/>
          <w:lang w:eastAsia="zh-CN"/>
        </w:rPr>
        <w:t xml:space="preserve">TEG </w:t>
      </w:r>
      <w:r w:rsidR="00523C6F">
        <w:rPr>
          <w:rFonts w:eastAsiaTheme="minorEastAsia" w:hint="eastAsia"/>
          <w:highlight w:val="green"/>
          <w:lang w:eastAsia="zh-CN"/>
        </w:rPr>
        <w:t>framework</w:t>
      </w:r>
      <w:r w:rsidRPr="004620BC">
        <w:rPr>
          <w:highlight w:val="green"/>
        </w:rPr>
        <w:t xml:space="preserve"> is clearer</w:t>
      </w:r>
      <w:r w:rsidRPr="004620BC">
        <w:rPr>
          <w:rFonts w:hint="eastAsia"/>
          <w:highlight w:val="green"/>
          <w:lang w:eastAsia="zh-CN"/>
        </w:rPr>
        <w:t xml:space="preserve">. </w:t>
      </w:r>
    </w:p>
    <w:p w14:paraId="6DB13742" w14:textId="000F451E" w:rsidR="006B5FB6" w:rsidRPr="00A07C83" w:rsidRDefault="006B5FB6" w:rsidP="006B5FB6">
      <w:pPr>
        <w:rPr>
          <w:rFonts w:eastAsiaTheme="minorEastAsia"/>
          <w:i/>
          <w:lang w:val="en-US" w:eastAsia="zh-CN"/>
        </w:rPr>
      </w:pPr>
      <w:r w:rsidRPr="00A07C83">
        <w:rPr>
          <w:rFonts w:eastAsiaTheme="minorEastAsia" w:hint="eastAsia"/>
          <w:i/>
          <w:lang w:val="en-US" w:eastAsia="zh-CN"/>
        </w:rPr>
        <w:t xml:space="preserve">Candidate options for </w:t>
      </w:r>
      <w:r w:rsidR="00474AB5" w:rsidRPr="00A07C83">
        <w:rPr>
          <w:rFonts w:eastAsiaTheme="minorEastAsia" w:hint="eastAsia"/>
          <w:i/>
          <w:lang w:val="en-US" w:eastAsia="zh-CN"/>
        </w:rPr>
        <w:t>details of testing requirements</w:t>
      </w:r>
      <w:r w:rsidRPr="00A07C83">
        <w:rPr>
          <w:rFonts w:eastAsiaTheme="minorEastAsia" w:hint="eastAsia"/>
          <w:i/>
          <w:lang w:val="en-US" w:eastAsia="zh-CN"/>
        </w:rPr>
        <w:t>:</w:t>
      </w:r>
    </w:p>
    <w:p w14:paraId="42A1DB82" w14:textId="77777777" w:rsidR="006B5FB6" w:rsidRDefault="006B5FB6" w:rsidP="006B5FB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w:t>
      </w:r>
    </w:p>
    <w:p w14:paraId="566EDFB8" w14:textId="77777777" w:rsidR="006B5FB6" w:rsidRDefault="006B5FB6" w:rsidP="006B5FB6">
      <w:pPr>
        <w:pStyle w:val="afc"/>
        <w:numPr>
          <w:ilvl w:val="1"/>
          <w:numId w:val="5"/>
        </w:numPr>
        <w:overflowPunct/>
        <w:autoSpaceDE/>
        <w:autoSpaceDN/>
        <w:adjustRightInd/>
        <w:spacing w:after="120" w:line="240" w:lineRule="auto"/>
        <w:ind w:firstLineChars="0"/>
        <w:textAlignment w:val="auto"/>
      </w:pPr>
      <w:r>
        <w:t>RRM requirements for testing association of TEGs could be discussed based on following rules.</w:t>
      </w:r>
    </w:p>
    <w:p w14:paraId="76897958" w14:textId="77777777" w:rsidR="006B5FB6" w:rsidRDefault="006B5FB6" w:rsidP="006B5FB6">
      <w:pPr>
        <w:pStyle w:val="afc"/>
        <w:numPr>
          <w:ilvl w:val="2"/>
          <w:numId w:val="5"/>
        </w:numPr>
        <w:overflowPunct/>
        <w:autoSpaceDE/>
        <w:autoSpaceDN/>
        <w:adjustRightInd/>
        <w:spacing w:after="120" w:line="240" w:lineRule="auto"/>
        <w:ind w:firstLineChars="0"/>
        <w:textAlignment w:val="auto"/>
      </w:pPr>
      <w:r>
        <w:t>Rule 1: Timing error of the measurement results associated to one TEG is supposed to be within certain timing error margin;</w:t>
      </w:r>
    </w:p>
    <w:p w14:paraId="13012D91" w14:textId="77777777" w:rsidR="006B5FB6" w:rsidRDefault="006B5FB6" w:rsidP="006B5FB6">
      <w:pPr>
        <w:pStyle w:val="afc"/>
        <w:numPr>
          <w:ilvl w:val="2"/>
          <w:numId w:val="5"/>
        </w:numPr>
        <w:overflowPunct/>
        <w:autoSpaceDE/>
        <w:autoSpaceDN/>
        <w:adjustRightInd/>
        <w:spacing w:after="120" w:line="240" w:lineRule="auto"/>
        <w:ind w:firstLineChars="0"/>
        <w:textAlignment w:val="auto"/>
      </w:pPr>
      <w:r>
        <w:t>Rule 2: Timing error of the measurement results associated to different TEGs are supposed to be within different timing error margin ranges;</w:t>
      </w:r>
    </w:p>
    <w:p w14:paraId="2F3DCC3F" w14:textId="77777777" w:rsidR="006B5FB6" w:rsidRPr="00703D59" w:rsidRDefault="006B5FB6" w:rsidP="006B5FB6">
      <w:pPr>
        <w:pStyle w:val="afc"/>
        <w:numPr>
          <w:ilvl w:val="1"/>
          <w:numId w:val="5"/>
        </w:numPr>
        <w:overflowPunct/>
        <w:autoSpaceDE/>
        <w:autoSpaceDN/>
        <w:adjustRightInd/>
        <w:spacing w:after="120" w:line="240" w:lineRule="auto"/>
        <w:ind w:firstLineChars="0"/>
        <w:textAlignment w:val="auto"/>
      </w:pPr>
      <w:r>
        <w:t>RAN4 to further study testability of approach, if there is one agreeable, for timing error mitigation.</w:t>
      </w:r>
      <w:r>
        <w:rPr>
          <w:rFonts w:hint="eastAsia"/>
          <w:lang w:eastAsia="zh-CN"/>
        </w:rPr>
        <w:t xml:space="preserve"> </w:t>
      </w:r>
    </w:p>
    <w:p w14:paraId="70D16C0B" w14:textId="77777777" w:rsidR="006B5FB6" w:rsidRDefault="006B5FB6" w:rsidP="006B5FB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14:paraId="2D2AD610" w14:textId="77777777" w:rsidR="006B5FB6" w:rsidRDefault="006B5FB6" w:rsidP="006B5FB6">
      <w:pPr>
        <w:pStyle w:val="afc"/>
        <w:numPr>
          <w:ilvl w:val="1"/>
          <w:numId w:val="5"/>
        </w:numPr>
        <w:spacing w:after="120" w:line="240" w:lineRule="auto"/>
        <w:ind w:firstLineChars="0"/>
      </w:pPr>
      <w:r>
        <w:t xml:space="preserve">For UE TEG requirement introduction, RAN4 considers options below  </w:t>
      </w:r>
    </w:p>
    <w:p w14:paraId="5F62E539" w14:textId="77777777" w:rsidR="006B5FB6" w:rsidRDefault="006B5FB6" w:rsidP="006B5FB6">
      <w:pPr>
        <w:pStyle w:val="afc"/>
        <w:numPr>
          <w:ilvl w:val="2"/>
          <w:numId w:val="5"/>
        </w:numPr>
        <w:spacing w:after="120" w:line="240" w:lineRule="auto"/>
        <w:ind w:firstLineChars="0"/>
      </w:pPr>
      <w:r>
        <w:t>Option</w:t>
      </w:r>
      <w:r>
        <w:rPr>
          <w:rFonts w:hint="eastAsia"/>
          <w:lang w:eastAsia="zh-CN"/>
        </w:rPr>
        <w:t xml:space="preserve"> 5.</w:t>
      </w:r>
      <w:r>
        <w:rPr>
          <w:lang w:eastAsia="zh-CN"/>
        </w:rPr>
        <w:t>1</w:t>
      </w:r>
      <w:r>
        <w:t xml:space="preserve">: RAN4 studies to identify sources of </w:t>
      </w:r>
      <w:proofErr w:type="spellStart"/>
      <w:r>
        <w:t>uncalibrated</w:t>
      </w:r>
      <w:proofErr w:type="spellEnd"/>
      <w:r>
        <w:t xml:space="preserve"> timing error in UE transceiver and conduct UE performance studies depending on the sources of </w:t>
      </w:r>
      <w:proofErr w:type="spellStart"/>
      <w:r>
        <w:t>uncalibrated</w:t>
      </w:r>
      <w:proofErr w:type="spellEnd"/>
      <w:r>
        <w:t xml:space="preserve"> timing error to define TEG indication for time delay mitigation.</w:t>
      </w:r>
    </w:p>
    <w:p w14:paraId="7000AB7F" w14:textId="77777777" w:rsidR="006B5FB6" w:rsidRDefault="006B5FB6" w:rsidP="006B5FB6">
      <w:pPr>
        <w:pStyle w:val="afc"/>
        <w:numPr>
          <w:ilvl w:val="2"/>
          <w:numId w:val="5"/>
        </w:numPr>
        <w:spacing w:after="120" w:line="240" w:lineRule="auto"/>
        <w:ind w:firstLineChars="0"/>
      </w:pPr>
      <w:r>
        <w:t>Option</w:t>
      </w:r>
      <w:r>
        <w:rPr>
          <w:rFonts w:hint="eastAsia"/>
          <w:lang w:eastAsia="zh-CN"/>
        </w:rPr>
        <w:t xml:space="preserve"> 5.</w:t>
      </w:r>
      <w:r>
        <w:t xml:space="preserve">2: RAN4 considers </w:t>
      </w:r>
      <w:proofErr w:type="spellStart"/>
      <w:r>
        <w:t>uncalibrated</w:t>
      </w:r>
      <w:proofErr w:type="spellEnd"/>
      <w:r>
        <w:t xml:space="preserve"> timing error estimation as UE implementation issue, RAN4 introduces only functional tests to make TEG reporting up to UE capability support. (Accuracy of TEG reporting is not considered in RAN4 requirement)</w:t>
      </w:r>
    </w:p>
    <w:p w14:paraId="64C027A3" w14:textId="77777777" w:rsidR="006B5FB6" w:rsidRDefault="006B5FB6" w:rsidP="006B5FB6">
      <w:pPr>
        <w:pStyle w:val="afc"/>
        <w:numPr>
          <w:ilvl w:val="2"/>
          <w:numId w:val="5"/>
        </w:numPr>
        <w:spacing w:after="120" w:line="240" w:lineRule="auto"/>
        <w:ind w:firstLineChars="0"/>
      </w:pPr>
      <w:r>
        <w:t>Option</w:t>
      </w:r>
      <w:r>
        <w:rPr>
          <w:rFonts w:hint="eastAsia"/>
          <w:lang w:eastAsia="zh-CN"/>
        </w:rPr>
        <w:t xml:space="preserve"> 5.</w:t>
      </w:r>
      <w:r>
        <w:t xml:space="preserve">3: RAN4 considers </w:t>
      </w:r>
      <w:proofErr w:type="spellStart"/>
      <w:r>
        <w:t>uncalibrated</w:t>
      </w:r>
      <w:proofErr w:type="spellEnd"/>
      <w:r>
        <w:t xml:space="preserve"> timing error estimation as UE implementation issue, and conclude that there is no UE test in RAN4</w:t>
      </w:r>
    </w:p>
    <w:p w14:paraId="3ABD85D6" w14:textId="77777777" w:rsidR="006B5FB6" w:rsidRPr="006B5FB6" w:rsidRDefault="006B5FB6" w:rsidP="006B5FB6">
      <w:pPr>
        <w:pStyle w:val="afc"/>
        <w:numPr>
          <w:ilvl w:val="1"/>
          <w:numId w:val="5"/>
        </w:numPr>
        <w:spacing w:after="120" w:line="240" w:lineRule="auto"/>
        <w:ind w:firstLineChars="0"/>
      </w:pPr>
      <w:r>
        <w:t xml:space="preserve">For </w:t>
      </w:r>
      <w:proofErr w:type="spellStart"/>
      <w:r>
        <w:t>gNB</w:t>
      </w:r>
      <w:proofErr w:type="spellEnd"/>
      <w:r>
        <w:t xml:space="preserve"> TEG requirement introduction, RAN4 considers the same options as </w:t>
      </w:r>
      <w:r>
        <w:rPr>
          <w:rFonts w:hint="eastAsia"/>
          <w:lang w:eastAsia="zh-CN"/>
        </w:rPr>
        <w:t xml:space="preserve">UE </w:t>
      </w:r>
      <w:r>
        <w:rPr>
          <w:rFonts w:eastAsiaTheme="minorEastAsia" w:hint="eastAsia"/>
          <w:lang w:eastAsia="zh-CN"/>
        </w:rPr>
        <w:t>side</w:t>
      </w:r>
      <w:r>
        <w:rPr>
          <w:rFonts w:hint="eastAsia"/>
          <w:lang w:eastAsia="zh-CN"/>
        </w:rPr>
        <w:t xml:space="preserve">. </w:t>
      </w:r>
    </w:p>
    <w:p w14:paraId="5B6C5522" w14:textId="77777777" w:rsidR="006B5FB6" w:rsidRPr="00D02D53" w:rsidRDefault="006B5FB6" w:rsidP="006B5FB6">
      <w:pPr>
        <w:spacing w:after="120" w:line="240" w:lineRule="auto"/>
        <w:rPr>
          <w:lang w:eastAsia="zh-CN"/>
        </w:rPr>
      </w:pPr>
    </w:p>
    <w:p w14:paraId="68D6A300" w14:textId="77777777" w:rsidR="006B5FB6" w:rsidRPr="00C6680E" w:rsidRDefault="006B5FB6" w:rsidP="006B5FB6">
      <w:pPr>
        <w:pStyle w:val="4"/>
      </w:pPr>
      <w:r>
        <w:lastRenderedPageBreak/>
        <w:t>I</w:t>
      </w:r>
      <w:r>
        <w:rPr>
          <w:rFonts w:hint="eastAsia"/>
        </w:rPr>
        <w:t xml:space="preserve">ssue 1-4-3 UE and TRP </w:t>
      </w:r>
      <w:r>
        <w:t>behaviour</w:t>
      </w:r>
      <w:r>
        <w:rPr>
          <w:rFonts w:hint="eastAsia"/>
        </w:rPr>
        <w:t>s that need to be discussed and specified in RAN4</w:t>
      </w:r>
    </w:p>
    <w:p w14:paraId="0D381B68" w14:textId="2BAAB464" w:rsidR="006B5FB6" w:rsidRPr="006B5FB6" w:rsidRDefault="006B5FB6" w:rsidP="006B5FB6">
      <w:pPr>
        <w:rPr>
          <w:rFonts w:eastAsiaTheme="minorEastAsia"/>
          <w:i/>
          <w:lang w:val="en-US" w:eastAsia="zh-CN"/>
        </w:rPr>
      </w:pPr>
      <w:r w:rsidRPr="006B5FB6">
        <w:rPr>
          <w:rFonts w:eastAsiaTheme="minorEastAsia" w:hint="eastAsia"/>
          <w:i/>
          <w:highlight w:val="green"/>
          <w:lang w:val="en-US" w:eastAsia="zh-CN"/>
        </w:rPr>
        <w:t>Agreements:</w:t>
      </w:r>
      <w:r w:rsidRPr="006B5FB6">
        <w:rPr>
          <w:rFonts w:eastAsiaTheme="minorEastAsia" w:hint="eastAsia"/>
          <w:i/>
          <w:lang w:val="en-US" w:eastAsia="zh-CN"/>
        </w:rPr>
        <w:t xml:space="preserve"> </w:t>
      </w:r>
    </w:p>
    <w:p w14:paraId="3C80278B" w14:textId="77777777" w:rsidR="006B5FB6" w:rsidRPr="001451D8" w:rsidRDefault="006B5FB6" w:rsidP="006B5FB6">
      <w:pPr>
        <w:pStyle w:val="afc"/>
        <w:numPr>
          <w:ilvl w:val="0"/>
          <w:numId w:val="5"/>
        </w:numPr>
        <w:overflowPunct/>
        <w:autoSpaceDE/>
        <w:autoSpaceDN/>
        <w:adjustRightInd/>
        <w:spacing w:after="120" w:line="240" w:lineRule="auto"/>
        <w:ind w:firstLineChars="0"/>
        <w:textAlignment w:val="auto"/>
        <w:rPr>
          <w:rFonts w:eastAsia="宋体"/>
          <w:szCs w:val="24"/>
          <w:highlight w:val="green"/>
          <w:lang w:eastAsia="zh-CN"/>
        </w:rPr>
      </w:pPr>
      <w:r w:rsidRPr="001451D8">
        <w:rPr>
          <w:rFonts w:eastAsia="宋体"/>
          <w:szCs w:val="24"/>
          <w:highlight w:val="green"/>
          <w:lang w:eastAsia="zh-CN"/>
        </w:rPr>
        <w:t>The UE and TRP behaviours definition is out of RAN4 scope and should wait for the outcome of other WGs</w:t>
      </w:r>
      <w:r w:rsidRPr="001451D8">
        <w:rPr>
          <w:rFonts w:eastAsia="宋体" w:hint="eastAsia"/>
          <w:szCs w:val="24"/>
          <w:highlight w:val="green"/>
          <w:lang w:eastAsia="zh-CN"/>
        </w:rPr>
        <w:t>.</w:t>
      </w:r>
      <w:r w:rsidRPr="001451D8">
        <w:rPr>
          <w:rFonts w:eastAsia="宋体"/>
          <w:szCs w:val="24"/>
          <w:highlight w:val="green"/>
          <w:lang w:eastAsia="zh-CN"/>
        </w:rPr>
        <w:t xml:space="preserve"> </w:t>
      </w:r>
    </w:p>
    <w:p w14:paraId="30F1263D" w14:textId="77777777" w:rsidR="00E153B8" w:rsidRDefault="00E153B8">
      <w:pPr>
        <w:rPr>
          <w:lang w:val="en-US" w:eastAsia="zh-CN"/>
        </w:rPr>
      </w:pPr>
    </w:p>
    <w:p w14:paraId="7EDB38CB" w14:textId="77777777" w:rsidR="00E0303B" w:rsidRDefault="00E0303B" w:rsidP="00E0303B">
      <w:pPr>
        <w:pStyle w:val="3"/>
        <w:rPr>
          <w:lang w:val="en-US"/>
        </w:rPr>
      </w:pPr>
      <w:r>
        <w:rPr>
          <w:lang w:val="en-US"/>
        </w:rPr>
        <w:t>Sub-topic 1-</w:t>
      </w:r>
      <w:r>
        <w:rPr>
          <w:rFonts w:hint="eastAsia"/>
          <w:lang w:val="en-US"/>
        </w:rPr>
        <w:t>5 Report for the measurement without TEG association</w:t>
      </w:r>
    </w:p>
    <w:p w14:paraId="7AD501DA" w14:textId="77777777" w:rsidR="00E0303B" w:rsidRDefault="00E0303B" w:rsidP="00E0303B">
      <w:pPr>
        <w:pStyle w:val="4"/>
      </w:pPr>
      <w:r>
        <w:t>I</w:t>
      </w:r>
      <w:r>
        <w:rPr>
          <w:rFonts w:hint="eastAsia"/>
        </w:rPr>
        <w:t>ssue 1-5-1 H</w:t>
      </w:r>
      <w:r>
        <w:t>ow to report transmissions/measurements which cannot be associated with any TEG</w:t>
      </w:r>
    </w:p>
    <w:p w14:paraId="532D80DF" w14:textId="77777777" w:rsidR="00DF16A8" w:rsidRPr="00DF16A8" w:rsidRDefault="00DF16A8" w:rsidP="00DF16A8">
      <w:pPr>
        <w:rPr>
          <w:i/>
          <w:lang w:val="sv-SE" w:eastAsia="zh-CN"/>
        </w:rPr>
      </w:pPr>
      <w:r w:rsidRPr="00DF16A8">
        <w:rPr>
          <w:i/>
          <w:lang w:val="sv-SE" w:eastAsia="zh-CN"/>
        </w:rPr>
        <w:t>O</w:t>
      </w:r>
      <w:r w:rsidRPr="00DF16A8">
        <w:rPr>
          <w:rFonts w:hint="eastAsia"/>
          <w:i/>
          <w:lang w:val="sv-SE" w:eastAsia="zh-CN"/>
        </w:rPr>
        <w:t xml:space="preserve">pen issue: </w:t>
      </w:r>
    </w:p>
    <w:p w14:paraId="3B16CA11" w14:textId="77777777" w:rsidR="00DF16A8" w:rsidRDefault="00DF16A8" w:rsidP="00DF16A8">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7452D413" w14:textId="77777777" w:rsidR="00DF16A8" w:rsidRDefault="00DF16A8" w:rsidP="00DF16A8">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Allow TRP/UE to have a configurable TEG which does not impose timing error margin requirements</w:t>
      </w:r>
    </w:p>
    <w:p w14:paraId="289EDE4E" w14:textId="77777777" w:rsidR="00DF16A8" w:rsidRDefault="00DF16A8" w:rsidP="00DF16A8">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 Nokia, Intel, OPPO)</w:t>
      </w:r>
    </w:p>
    <w:p w14:paraId="71C3247C" w14:textId="77777777" w:rsidR="00DF16A8" w:rsidRDefault="00DF16A8" w:rsidP="00DF16A8">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Allow TEG association in measurement report to be optional</w:t>
      </w:r>
    </w:p>
    <w:p w14:paraId="665B9431" w14:textId="77777777" w:rsidR="00DF16A8" w:rsidRDefault="00DF16A8" w:rsidP="00DF16A8">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(CATT, Huawei, vivo)</w:t>
      </w:r>
    </w:p>
    <w:p w14:paraId="62511243" w14:textId="77777777" w:rsidR="00DF16A8" w:rsidRPr="002A2FFB" w:rsidRDefault="00DF16A8" w:rsidP="00DF16A8">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Pr>
          <w:rFonts w:eastAsia="宋体" w:hint="eastAsia"/>
          <w:szCs w:val="24"/>
          <w:lang w:eastAsia="zh-CN"/>
        </w:rPr>
        <w:t>It is R</w:t>
      </w:r>
      <w:r>
        <w:rPr>
          <w:rFonts w:eastAsia="宋体"/>
          <w:szCs w:val="24"/>
          <w:lang w:eastAsia="zh-CN"/>
        </w:rPr>
        <w:t xml:space="preserve">AN1/2 </w:t>
      </w:r>
      <w:r>
        <w:rPr>
          <w:rFonts w:eastAsia="宋体" w:hint="eastAsia"/>
          <w:szCs w:val="24"/>
          <w:lang w:eastAsia="zh-CN"/>
        </w:rPr>
        <w:t xml:space="preserve">scope. </w:t>
      </w:r>
    </w:p>
    <w:p w14:paraId="30F1263E" w14:textId="3B1ED050" w:rsidR="00E153B8" w:rsidRPr="00E0303B" w:rsidRDefault="00E153B8">
      <w:pPr>
        <w:rPr>
          <w:lang w:eastAsia="zh-CN"/>
        </w:rPr>
      </w:pPr>
    </w:p>
    <w:p w14:paraId="30F1263F" w14:textId="77777777" w:rsidR="00E153B8" w:rsidRDefault="00153724" w:rsidP="00684EE6">
      <w:pPr>
        <w:pStyle w:val="1"/>
        <w:rPr>
          <w:lang w:eastAsia="ja-JP"/>
        </w:rPr>
      </w:pPr>
      <w:r>
        <w:rPr>
          <w:lang w:eastAsia="ja-JP"/>
        </w:rPr>
        <w:t>Topic #2:</w:t>
      </w:r>
      <w:r>
        <w:rPr>
          <w:rFonts w:cs="Arial" w:hint="eastAsia"/>
          <w:lang w:eastAsia="zh-CN"/>
        </w:rPr>
        <w:t xml:space="preserve"> </w:t>
      </w:r>
      <w:r>
        <w:rPr>
          <w:lang w:eastAsia="ja-JP"/>
        </w:rPr>
        <w:t>Measurement in RRC_INACTIVE state</w:t>
      </w:r>
    </w:p>
    <w:p w14:paraId="30F12640" w14:textId="77777777" w:rsidR="00E153B8" w:rsidRDefault="00153724" w:rsidP="00AD394D">
      <w:pPr>
        <w:pStyle w:val="3"/>
      </w:pPr>
      <w:r>
        <w:t>Sub-topic 2-</w:t>
      </w:r>
      <w:r>
        <w:rPr>
          <w:rFonts w:hint="eastAsia"/>
        </w:rPr>
        <w:t>1 General aspects</w:t>
      </w:r>
    </w:p>
    <w:p w14:paraId="1D333E75" w14:textId="77777777" w:rsidR="00AD394D" w:rsidRDefault="00AD394D" w:rsidP="00B64771">
      <w:pPr>
        <w:pStyle w:val="4"/>
      </w:pPr>
      <w:r>
        <w:t>I</w:t>
      </w:r>
      <w:r>
        <w:rPr>
          <w:rFonts w:hint="eastAsia"/>
        </w:rPr>
        <w:t xml:space="preserve">ssue 2-1-1 </w:t>
      </w:r>
      <w:r>
        <w:t>T</w:t>
      </w:r>
      <w:r>
        <w:rPr>
          <w:rFonts w:hint="eastAsia"/>
        </w:rPr>
        <w:t xml:space="preserve">he type of measurement requirements to be defined in RRC_INACTIVE state. </w:t>
      </w:r>
    </w:p>
    <w:p w14:paraId="778BB68E" w14:textId="29EDD885" w:rsidR="00B64771" w:rsidRPr="00B64771" w:rsidRDefault="00B64771" w:rsidP="00B64771">
      <w:pPr>
        <w:rPr>
          <w:i/>
          <w:lang w:val="sv-SE" w:eastAsia="zh-CN"/>
        </w:rPr>
      </w:pPr>
      <w:r w:rsidRPr="00B64771">
        <w:rPr>
          <w:i/>
          <w:lang w:val="sv-SE" w:eastAsia="zh-CN"/>
        </w:rPr>
        <w:t>O</w:t>
      </w:r>
      <w:r w:rsidRPr="00B64771">
        <w:rPr>
          <w:rFonts w:hint="eastAsia"/>
          <w:i/>
          <w:lang w:val="sv-SE" w:eastAsia="zh-CN"/>
        </w:rPr>
        <w:t xml:space="preserve">pen issue: </w:t>
      </w:r>
    </w:p>
    <w:p w14:paraId="2B1BFDBB" w14:textId="77777777" w:rsidR="00AD394D" w:rsidRDefault="00AD394D" w:rsidP="00AD394D">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vivo, Huawei, Nokia, Intel)</w:t>
      </w:r>
    </w:p>
    <w:p w14:paraId="6BE1BDFB" w14:textId="77777777" w:rsidR="00AD394D" w:rsidRDefault="00AD394D" w:rsidP="00AD394D">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UE requirements for UE Rx-</w:t>
      </w:r>
      <w:proofErr w:type="spellStart"/>
      <w:r>
        <w:rPr>
          <w:rFonts w:eastAsia="宋体"/>
          <w:szCs w:val="24"/>
          <w:lang w:eastAsia="zh-CN"/>
        </w:rPr>
        <w:t>Tx</w:t>
      </w:r>
      <w:proofErr w:type="spellEnd"/>
      <w:r>
        <w:rPr>
          <w:rFonts w:eastAsia="宋体"/>
          <w:szCs w:val="24"/>
          <w:lang w:eastAsia="zh-CN"/>
        </w:rPr>
        <w:t xml:space="preserve"> time difference measurements in RRC-INACTIVE state should be specified by RAN4.</w:t>
      </w:r>
      <w:r>
        <w:rPr>
          <w:rFonts w:eastAsia="宋体" w:hint="eastAsia"/>
          <w:szCs w:val="24"/>
          <w:lang w:eastAsia="zh-CN"/>
        </w:rPr>
        <w:t xml:space="preserve"> </w:t>
      </w:r>
    </w:p>
    <w:p w14:paraId="4E423839" w14:textId="7016F4FF" w:rsidR="00AD394D" w:rsidRDefault="00AD394D" w:rsidP="00AD394D">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(vivo, Huawei</w:t>
      </w:r>
      <w:r w:rsidR="005E46E6">
        <w:rPr>
          <w:rFonts w:eastAsia="宋体" w:hint="eastAsia"/>
          <w:szCs w:val="24"/>
          <w:lang w:eastAsia="zh-CN"/>
        </w:rPr>
        <w:t>, Qualcomm</w:t>
      </w:r>
      <w:r>
        <w:rPr>
          <w:rFonts w:eastAsia="宋体" w:hint="eastAsia"/>
          <w:szCs w:val="24"/>
          <w:lang w:eastAsia="zh-CN"/>
        </w:rPr>
        <w:t>)</w:t>
      </w:r>
    </w:p>
    <w:p w14:paraId="5D73CE14" w14:textId="77777777" w:rsidR="00AD394D" w:rsidRDefault="00AD394D" w:rsidP="00AD394D">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lang w:eastAsia="zh-CN"/>
        </w:rPr>
        <w:t>Use the framework or formula of Rel-16 UE Rx-</w:t>
      </w:r>
      <w:proofErr w:type="spellStart"/>
      <w:r>
        <w:rPr>
          <w:rFonts w:eastAsia="宋体"/>
          <w:lang w:eastAsia="zh-CN"/>
        </w:rPr>
        <w:t>Tx</w:t>
      </w:r>
      <w:proofErr w:type="spellEnd"/>
      <w:r>
        <w:rPr>
          <w:rFonts w:eastAsia="宋体"/>
          <w:lang w:eastAsia="zh-CN"/>
        </w:rPr>
        <w:t xml:space="preserve"> time difference measurement period as a baseline to derive the inactive state UE Rx-</w:t>
      </w:r>
      <w:proofErr w:type="spellStart"/>
      <w:r>
        <w:rPr>
          <w:rFonts w:eastAsia="宋体"/>
          <w:lang w:eastAsia="zh-CN"/>
        </w:rPr>
        <w:t>Tx</w:t>
      </w:r>
      <w:proofErr w:type="spellEnd"/>
      <w:r>
        <w:rPr>
          <w:rFonts w:eastAsia="宋体"/>
          <w:lang w:eastAsia="zh-CN"/>
        </w:rPr>
        <w:t xml:space="preserve"> time difference measurement period. </w:t>
      </w:r>
    </w:p>
    <w:p w14:paraId="3EB5BA45" w14:textId="77777777" w:rsidR="00AD394D" w:rsidRDefault="00AD394D" w:rsidP="00AD394D">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14:paraId="5CB7BD36" w14:textId="77777777" w:rsidR="00AD394D" w:rsidRDefault="00AD394D" w:rsidP="00AD394D">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 xml:space="preserve">RRM requirements for </w:t>
      </w:r>
      <w:proofErr w:type="spellStart"/>
      <w:r>
        <w:rPr>
          <w:rFonts w:eastAsia="宋体"/>
          <w:szCs w:val="24"/>
          <w:lang w:eastAsia="zh-CN"/>
        </w:rPr>
        <w:t>gNB</w:t>
      </w:r>
      <w:proofErr w:type="spellEnd"/>
      <w:r>
        <w:rPr>
          <w:rFonts w:eastAsia="宋体"/>
          <w:szCs w:val="24"/>
          <w:lang w:eastAsia="zh-CN"/>
        </w:rPr>
        <w:t xml:space="preserve"> Rx-</w:t>
      </w:r>
      <w:proofErr w:type="spellStart"/>
      <w:r>
        <w:rPr>
          <w:rFonts w:eastAsia="宋体"/>
          <w:szCs w:val="24"/>
          <w:lang w:eastAsia="zh-CN"/>
        </w:rPr>
        <w:t>Tx</w:t>
      </w:r>
      <w:proofErr w:type="spellEnd"/>
      <w:r>
        <w:rPr>
          <w:rFonts w:eastAsia="宋体"/>
          <w:szCs w:val="24"/>
          <w:lang w:eastAsia="zh-CN"/>
        </w:rPr>
        <w:t xml:space="preserve"> time difference measurements in RRC-INACTIVE state are specified.</w:t>
      </w:r>
      <w:r>
        <w:rPr>
          <w:rFonts w:eastAsia="宋体" w:hint="eastAsia"/>
          <w:szCs w:val="24"/>
          <w:lang w:eastAsia="zh-CN"/>
        </w:rPr>
        <w:t xml:space="preserve"> </w:t>
      </w:r>
    </w:p>
    <w:p w14:paraId="0FE299C9" w14:textId="77777777" w:rsidR="00AD394D" w:rsidRDefault="00AD394D" w:rsidP="00AD394D">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(Ericsson, CATT, Intel, OPPO)</w:t>
      </w:r>
    </w:p>
    <w:p w14:paraId="03326D58" w14:textId="77777777" w:rsidR="00AD394D" w:rsidRDefault="00AD394D" w:rsidP="00AD394D">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RAN4 to wait for further agreements in RAN1 and RAN2 (if any) regarding Rx-</w:t>
      </w:r>
      <w:proofErr w:type="spellStart"/>
      <w:r>
        <w:rPr>
          <w:rFonts w:eastAsia="宋体"/>
          <w:szCs w:val="24"/>
          <w:lang w:eastAsia="zh-CN"/>
        </w:rPr>
        <w:t>Tx</w:t>
      </w:r>
      <w:proofErr w:type="spellEnd"/>
      <w:r>
        <w:rPr>
          <w:rFonts w:eastAsia="宋体"/>
          <w:szCs w:val="24"/>
          <w:lang w:eastAsia="zh-CN"/>
        </w:rPr>
        <w:t xml:space="preserve"> time difference measurement applicability in RRC inactive state</w:t>
      </w:r>
      <w:r>
        <w:rPr>
          <w:rFonts w:eastAsia="宋体" w:hint="eastAsia"/>
          <w:szCs w:val="24"/>
          <w:lang w:eastAsia="zh-CN"/>
        </w:rPr>
        <w:t xml:space="preserve">. </w:t>
      </w:r>
    </w:p>
    <w:p w14:paraId="24983BE3" w14:textId="77777777" w:rsidR="00B64771" w:rsidRPr="00B64771" w:rsidRDefault="00B64771" w:rsidP="00B64771">
      <w:pPr>
        <w:spacing w:after="120" w:line="240" w:lineRule="auto"/>
        <w:rPr>
          <w:szCs w:val="24"/>
          <w:lang w:eastAsia="zh-CN"/>
        </w:rPr>
      </w:pPr>
    </w:p>
    <w:p w14:paraId="5B05D610" w14:textId="77777777" w:rsidR="00AD394D" w:rsidRPr="001B0268" w:rsidRDefault="00AD394D" w:rsidP="00131920">
      <w:pPr>
        <w:pStyle w:val="4"/>
      </w:pPr>
      <w:r>
        <w:t>I</w:t>
      </w:r>
      <w:r>
        <w:rPr>
          <w:rFonts w:hint="eastAsia"/>
        </w:rPr>
        <w:t>ssue 2-1-2 SRS type for measurement requirements in RRC_INACTIVE state</w:t>
      </w:r>
    </w:p>
    <w:p w14:paraId="09F1FFE7" w14:textId="20533106" w:rsidR="00AD394D" w:rsidRPr="00131920" w:rsidRDefault="00131920" w:rsidP="00AD394D">
      <w:pPr>
        <w:rPr>
          <w:rFonts w:eastAsiaTheme="minorEastAsia"/>
          <w:i/>
          <w:lang w:val="en-US" w:eastAsia="zh-CN"/>
        </w:rPr>
      </w:pPr>
      <w:r w:rsidRPr="00131920">
        <w:rPr>
          <w:rFonts w:eastAsiaTheme="minorEastAsia" w:hint="eastAsia"/>
          <w:i/>
          <w:highlight w:val="green"/>
          <w:lang w:val="en-US" w:eastAsia="zh-CN"/>
        </w:rPr>
        <w:t>A</w:t>
      </w:r>
      <w:r w:rsidR="00AD394D" w:rsidRPr="00131920">
        <w:rPr>
          <w:rFonts w:eastAsiaTheme="minorEastAsia" w:hint="eastAsia"/>
          <w:i/>
          <w:highlight w:val="green"/>
          <w:lang w:val="en-US" w:eastAsia="zh-CN"/>
        </w:rPr>
        <w:t>greements:</w:t>
      </w:r>
    </w:p>
    <w:p w14:paraId="23F2FD76" w14:textId="77777777" w:rsidR="00AD394D" w:rsidRDefault="00AD394D" w:rsidP="00131920">
      <w:pPr>
        <w:pStyle w:val="afc"/>
        <w:numPr>
          <w:ilvl w:val="0"/>
          <w:numId w:val="12"/>
        </w:numPr>
        <w:ind w:firstLineChars="0"/>
        <w:rPr>
          <w:rFonts w:eastAsiaTheme="minorEastAsia"/>
          <w:highlight w:val="green"/>
          <w:lang w:val="en-US" w:eastAsia="zh-CN"/>
        </w:rPr>
      </w:pPr>
      <w:r w:rsidRPr="00131920">
        <w:rPr>
          <w:rFonts w:eastAsiaTheme="minorEastAsia" w:hint="eastAsia"/>
          <w:highlight w:val="green"/>
          <w:lang w:val="en-US" w:eastAsia="zh-CN"/>
        </w:rPr>
        <w:lastRenderedPageBreak/>
        <w:t xml:space="preserve">SRS type is out of RAN4 </w:t>
      </w:r>
      <w:proofErr w:type="gramStart"/>
      <w:r w:rsidRPr="00131920">
        <w:rPr>
          <w:rFonts w:eastAsiaTheme="minorEastAsia" w:hint="eastAsia"/>
          <w:highlight w:val="green"/>
          <w:lang w:val="en-US" w:eastAsia="zh-CN"/>
        </w:rPr>
        <w:t>scope,</w:t>
      </w:r>
      <w:proofErr w:type="gramEnd"/>
      <w:r w:rsidRPr="00131920">
        <w:rPr>
          <w:rFonts w:eastAsiaTheme="minorEastAsia" w:hint="eastAsia"/>
          <w:highlight w:val="green"/>
          <w:lang w:val="en-US" w:eastAsia="zh-CN"/>
        </w:rPr>
        <w:t xml:space="preserve"> wait for RAN1/2 progress. </w:t>
      </w:r>
    </w:p>
    <w:p w14:paraId="5C0F81E3" w14:textId="77777777" w:rsidR="00131920" w:rsidRPr="00131920" w:rsidRDefault="00131920" w:rsidP="00131920">
      <w:pPr>
        <w:rPr>
          <w:rFonts w:eastAsiaTheme="minorEastAsia"/>
          <w:highlight w:val="green"/>
          <w:lang w:val="en-US" w:eastAsia="zh-CN"/>
        </w:rPr>
      </w:pPr>
    </w:p>
    <w:p w14:paraId="132BD21C" w14:textId="77777777" w:rsidR="00AD394D" w:rsidRDefault="00AD394D" w:rsidP="00131920">
      <w:pPr>
        <w:pStyle w:val="4"/>
      </w:pPr>
      <w:r>
        <w:t>I</w:t>
      </w:r>
      <w:r>
        <w:rPr>
          <w:rFonts w:hint="eastAsia"/>
        </w:rPr>
        <w:t xml:space="preserve">ssue 2-1-3 </w:t>
      </w:r>
      <w:r>
        <w:t>PRS measurement requirements under relaxed measurement criteria</w:t>
      </w:r>
    </w:p>
    <w:p w14:paraId="4D069137" w14:textId="164374A7" w:rsidR="00131920" w:rsidRPr="00131920" w:rsidRDefault="00131920" w:rsidP="00AD394D">
      <w:pPr>
        <w:rPr>
          <w:i/>
          <w:lang w:val="sv-SE" w:eastAsia="zh-CN"/>
        </w:rPr>
      </w:pPr>
      <w:r w:rsidRPr="00B64771">
        <w:rPr>
          <w:i/>
          <w:lang w:val="sv-SE" w:eastAsia="zh-CN"/>
        </w:rPr>
        <w:t>O</w:t>
      </w:r>
      <w:r w:rsidRPr="00B64771">
        <w:rPr>
          <w:rFonts w:hint="eastAsia"/>
          <w:i/>
          <w:lang w:val="sv-SE" w:eastAsia="zh-CN"/>
        </w:rPr>
        <w:t xml:space="preserve">pen issue: </w:t>
      </w:r>
    </w:p>
    <w:p w14:paraId="3666C8CD" w14:textId="77777777" w:rsidR="00AD394D" w:rsidRDefault="00AD394D" w:rsidP="00AD394D">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20322064" w14:textId="77777777" w:rsidR="00AD394D" w:rsidRDefault="00AD394D" w:rsidP="00AD394D">
      <w:pPr>
        <w:pStyle w:val="afc"/>
        <w:numPr>
          <w:ilvl w:val="1"/>
          <w:numId w:val="5"/>
        </w:numPr>
        <w:spacing w:after="120" w:line="240" w:lineRule="auto"/>
        <w:ind w:firstLineChars="0"/>
        <w:rPr>
          <w:lang w:eastAsia="zh-CN"/>
        </w:rPr>
      </w:pPr>
      <w:r>
        <w:rPr>
          <w:lang w:eastAsia="zh-CN"/>
        </w:rPr>
        <w:t>The UE is not allowed to relax any PRS measurement on a PFL, which is also configured as a carrier frequency for mobility measurements and meet any relaxed measurement criterion.</w:t>
      </w:r>
      <w:r>
        <w:rPr>
          <w:rFonts w:hint="eastAsia"/>
          <w:lang w:eastAsia="zh-CN"/>
        </w:rPr>
        <w:t xml:space="preserve"> </w:t>
      </w:r>
    </w:p>
    <w:p w14:paraId="3E114D7B" w14:textId="578EB2DE" w:rsidR="00AD394D" w:rsidRDefault="00AD394D" w:rsidP="00AD394D">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 Intel, OPPO, vivo, CATT</w:t>
      </w:r>
      <w:r w:rsidR="00B8027C">
        <w:rPr>
          <w:rFonts w:eastAsia="宋体" w:hint="eastAsia"/>
          <w:szCs w:val="24"/>
          <w:lang w:eastAsia="zh-CN"/>
        </w:rPr>
        <w:t>, Huawei</w:t>
      </w:r>
      <w:r w:rsidR="00B07DB8">
        <w:rPr>
          <w:rFonts w:eastAsia="宋体" w:hint="eastAsia"/>
          <w:szCs w:val="24"/>
          <w:lang w:eastAsia="zh-CN"/>
        </w:rPr>
        <w:t>, Nokia</w:t>
      </w:r>
      <w:r>
        <w:rPr>
          <w:rFonts w:eastAsia="宋体" w:hint="eastAsia"/>
          <w:szCs w:val="24"/>
          <w:lang w:eastAsia="zh-CN"/>
        </w:rPr>
        <w:t>)</w:t>
      </w:r>
    </w:p>
    <w:p w14:paraId="38D64785" w14:textId="77777777" w:rsidR="00AD394D" w:rsidRPr="00FA5F88" w:rsidRDefault="00AD394D" w:rsidP="00AD394D">
      <w:pPr>
        <w:pStyle w:val="afc"/>
        <w:numPr>
          <w:ilvl w:val="1"/>
          <w:numId w:val="5"/>
        </w:numPr>
        <w:spacing w:after="120" w:line="240" w:lineRule="auto"/>
        <w:ind w:firstLineChars="0"/>
        <w:rPr>
          <w:lang w:eastAsia="zh-CN"/>
        </w:rPr>
      </w:pPr>
      <w:proofErr w:type="gramStart"/>
      <w:r>
        <w:rPr>
          <w:rFonts w:eastAsiaTheme="minorEastAsia" w:hint="eastAsia"/>
          <w:lang w:eastAsia="zh-CN"/>
        </w:rPr>
        <w:t>FFS,</w:t>
      </w:r>
      <w:proofErr w:type="gramEnd"/>
      <w:r>
        <w:rPr>
          <w:rFonts w:eastAsiaTheme="minorEastAsia" w:hint="eastAsia"/>
          <w:lang w:eastAsia="zh-CN"/>
        </w:rPr>
        <w:t xml:space="preserve"> need clarification. </w:t>
      </w:r>
    </w:p>
    <w:p w14:paraId="0F827902" w14:textId="77777777" w:rsidR="00AD394D" w:rsidRPr="00FA5F88" w:rsidRDefault="00AD394D" w:rsidP="00AD394D">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1B690457" w14:textId="77777777" w:rsidR="00AD394D" w:rsidRPr="00131920" w:rsidRDefault="00AD394D" w:rsidP="00AD394D">
      <w:pPr>
        <w:pStyle w:val="afc"/>
        <w:numPr>
          <w:ilvl w:val="1"/>
          <w:numId w:val="5"/>
        </w:numPr>
        <w:spacing w:after="120" w:line="240" w:lineRule="auto"/>
        <w:ind w:firstLineChars="0"/>
        <w:rPr>
          <w:lang w:eastAsia="zh-CN"/>
        </w:rPr>
      </w:pPr>
      <w:r w:rsidRPr="00657F70">
        <w:rPr>
          <w:rFonts w:eastAsiaTheme="minorEastAsia"/>
          <w:lang w:val="en-US" w:eastAsia="zh-CN"/>
        </w:rPr>
        <w:t xml:space="preserve">PRS requirements should </w:t>
      </w:r>
      <w:r w:rsidRPr="00657F70">
        <w:rPr>
          <w:rFonts w:eastAsiaTheme="minorEastAsia" w:hint="eastAsia"/>
          <w:lang w:val="en-US" w:eastAsia="zh-CN"/>
        </w:rPr>
        <w:t xml:space="preserve">not </w:t>
      </w:r>
      <w:r w:rsidRPr="00657F70">
        <w:rPr>
          <w:rFonts w:eastAsiaTheme="minorEastAsia"/>
          <w:lang w:val="en-US" w:eastAsia="zh-CN"/>
        </w:rPr>
        <w:t>be impacted by RRM requirements</w:t>
      </w:r>
    </w:p>
    <w:p w14:paraId="34DEE7E3" w14:textId="77777777" w:rsidR="00131920" w:rsidRPr="00657F70" w:rsidRDefault="00131920" w:rsidP="00131920">
      <w:pPr>
        <w:spacing w:after="120" w:line="240" w:lineRule="auto"/>
        <w:rPr>
          <w:lang w:eastAsia="zh-CN"/>
        </w:rPr>
      </w:pPr>
    </w:p>
    <w:p w14:paraId="51A0049D" w14:textId="77777777" w:rsidR="00AD394D" w:rsidRPr="001B0268" w:rsidRDefault="00AD394D" w:rsidP="00131920">
      <w:pPr>
        <w:pStyle w:val="4"/>
      </w:pPr>
      <w:r>
        <w:t>I</w:t>
      </w:r>
      <w:r>
        <w:rPr>
          <w:rFonts w:hint="eastAsia"/>
        </w:rPr>
        <w:t xml:space="preserve">ssue 2-1-4 </w:t>
      </w:r>
      <w:r>
        <w:t>T</w:t>
      </w:r>
      <w:r>
        <w:rPr>
          <w:rFonts w:hint="eastAsia"/>
        </w:rPr>
        <w:t xml:space="preserve">he impact on positioning measurements and other RRM requirements in RRC_INACTIVE state. </w:t>
      </w:r>
    </w:p>
    <w:p w14:paraId="02DDEE94" w14:textId="6B53DBCC" w:rsidR="00AD394D" w:rsidRPr="00131920" w:rsidRDefault="00131920" w:rsidP="00AD394D">
      <w:pPr>
        <w:rPr>
          <w:rFonts w:eastAsiaTheme="minorEastAsia"/>
          <w:i/>
          <w:lang w:val="en-US" w:eastAsia="zh-CN"/>
        </w:rPr>
      </w:pPr>
      <w:r w:rsidRPr="00131920">
        <w:rPr>
          <w:rFonts w:eastAsiaTheme="minorEastAsia" w:hint="eastAsia"/>
          <w:i/>
          <w:highlight w:val="green"/>
          <w:lang w:val="en-US" w:eastAsia="zh-CN"/>
        </w:rPr>
        <w:t>A</w:t>
      </w:r>
      <w:r w:rsidR="00AD394D" w:rsidRPr="00131920">
        <w:rPr>
          <w:rFonts w:eastAsiaTheme="minorEastAsia" w:hint="eastAsia"/>
          <w:i/>
          <w:highlight w:val="green"/>
          <w:lang w:val="en-US" w:eastAsia="zh-CN"/>
        </w:rPr>
        <w:t>greements:</w:t>
      </w:r>
    </w:p>
    <w:p w14:paraId="30F12652" w14:textId="17165AB1" w:rsidR="00E153B8" w:rsidRPr="00131920" w:rsidRDefault="00AD394D" w:rsidP="00131920">
      <w:pPr>
        <w:pStyle w:val="afc"/>
        <w:numPr>
          <w:ilvl w:val="0"/>
          <w:numId w:val="12"/>
        </w:numPr>
        <w:spacing w:after="120"/>
        <w:ind w:firstLineChars="0"/>
        <w:rPr>
          <w:rFonts w:eastAsia="宋体"/>
          <w:szCs w:val="24"/>
          <w:lang w:eastAsia="zh-CN"/>
        </w:rPr>
      </w:pPr>
      <w:r w:rsidRPr="00131920">
        <w:rPr>
          <w:rFonts w:eastAsiaTheme="minorEastAsia"/>
          <w:highlight w:val="green"/>
          <w:lang w:val="en-US" w:eastAsia="zh-CN"/>
        </w:rPr>
        <w:t>F</w:t>
      </w:r>
      <w:r w:rsidRPr="00131920">
        <w:rPr>
          <w:rFonts w:eastAsiaTheme="minorEastAsia" w:hint="eastAsia"/>
          <w:highlight w:val="green"/>
          <w:lang w:val="en-US" w:eastAsia="zh-CN"/>
        </w:rPr>
        <w:t xml:space="preserve">ollow RAN1 agreements on the priority of PRS and other signals in RRC_INACTIVE state. </w:t>
      </w:r>
      <w:r w:rsidRPr="00131920">
        <w:rPr>
          <w:rFonts w:eastAsiaTheme="minorEastAsia"/>
          <w:highlight w:val="green"/>
          <w:lang w:val="en-US" w:eastAsia="zh-CN"/>
        </w:rPr>
        <w:t>T</w:t>
      </w:r>
      <w:r w:rsidRPr="00131920">
        <w:rPr>
          <w:rFonts w:eastAsiaTheme="minorEastAsia" w:hint="eastAsia"/>
          <w:highlight w:val="green"/>
          <w:lang w:val="en-US" w:eastAsia="zh-CN"/>
        </w:rPr>
        <w:t>he impact on PRS measurement can be discussed in issue 2-2-3.</w:t>
      </w:r>
    </w:p>
    <w:p w14:paraId="30F12668" w14:textId="77777777" w:rsidR="00E153B8" w:rsidRDefault="00E153B8">
      <w:pPr>
        <w:rPr>
          <w:lang w:eastAsia="zh-CN"/>
        </w:rPr>
      </w:pPr>
    </w:p>
    <w:p w14:paraId="3E54E11C" w14:textId="77777777" w:rsidR="00B64771" w:rsidRDefault="00B64771" w:rsidP="00B64771">
      <w:pPr>
        <w:pStyle w:val="3"/>
        <w:rPr>
          <w:sz w:val="24"/>
          <w:szCs w:val="16"/>
          <w:lang w:val="en-US"/>
        </w:rPr>
      </w:pPr>
      <w:r>
        <w:rPr>
          <w:sz w:val="24"/>
          <w:szCs w:val="16"/>
          <w:lang w:val="en-US"/>
        </w:rPr>
        <w:t>Sub-topic 2-</w:t>
      </w:r>
      <w:r>
        <w:rPr>
          <w:rFonts w:hint="eastAsia"/>
          <w:sz w:val="24"/>
          <w:szCs w:val="16"/>
          <w:lang w:val="en-US"/>
        </w:rPr>
        <w:t xml:space="preserve">2 </w:t>
      </w:r>
      <w:proofErr w:type="gramStart"/>
      <w:r>
        <w:rPr>
          <w:rFonts w:hint="eastAsia"/>
          <w:sz w:val="24"/>
          <w:szCs w:val="16"/>
          <w:lang w:val="en-US"/>
        </w:rPr>
        <w:t>T</w:t>
      </w:r>
      <w:r>
        <w:rPr>
          <w:sz w:val="24"/>
          <w:szCs w:val="16"/>
          <w:lang w:val="en-US"/>
        </w:rPr>
        <w:t>he</w:t>
      </w:r>
      <w:proofErr w:type="gramEnd"/>
      <w:r>
        <w:rPr>
          <w:sz w:val="24"/>
          <w:szCs w:val="16"/>
          <w:lang w:val="en-US"/>
        </w:rPr>
        <w:t xml:space="preserve"> requirements applicability in RRC_INACTIVE state</w:t>
      </w:r>
    </w:p>
    <w:p w14:paraId="388458FC" w14:textId="77777777" w:rsidR="00963106" w:rsidRDefault="00963106" w:rsidP="00963106">
      <w:pPr>
        <w:pStyle w:val="4"/>
      </w:pPr>
      <w:r>
        <w:t>I</w:t>
      </w:r>
      <w:r>
        <w:rPr>
          <w:rFonts w:hint="eastAsia"/>
        </w:rPr>
        <w:t xml:space="preserve">ssue 2-2-1 </w:t>
      </w:r>
      <w:r>
        <w:t>T</w:t>
      </w:r>
      <w:r>
        <w:rPr>
          <w:rFonts w:hint="eastAsia"/>
        </w:rPr>
        <w:t xml:space="preserve">he requirements applicability in </w:t>
      </w:r>
      <w:r>
        <w:t>RRC_INACTIVE</w:t>
      </w:r>
      <w:r>
        <w:rPr>
          <w:rFonts w:hint="eastAsia"/>
        </w:rPr>
        <w:t xml:space="preserve"> state regarding SDT. </w:t>
      </w:r>
    </w:p>
    <w:p w14:paraId="696DAC74" w14:textId="06AB96FA" w:rsidR="00963106" w:rsidRPr="00963106" w:rsidRDefault="00963106" w:rsidP="00963106">
      <w:pPr>
        <w:rPr>
          <w:i/>
          <w:lang w:val="sv-SE" w:eastAsia="zh-CN"/>
        </w:rPr>
      </w:pPr>
      <w:r w:rsidRPr="00B64771">
        <w:rPr>
          <w:i/>
          <w:lang w:val="sv-SE" w:eastAsia="zh-CN"/>
        </w:rPr>
        <w:t>O</w:t>
      </w:r>
      <w:r w:rsidRPr="00B64771">
        <w:rPr>
          <w:rFonts w:hint="eastAsia"/>
          <w:i/>
          <w:lang w:val="sv-SE" w:eastAsia="zh-CN"/>
        </w:rPr>
        <w:t xml:space="preserve">pen issue: </w:t>
      </w:r>
    </w:p>
    <w:p w14:paraId="077E4CD8" w14:textId="77777777" w:rsidR="00963106" w:rsidRDefault="00963106" w:rsidP="0096310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1356BCEF" w14:textId="77777777" w:rsidR="00963106" w:rsidRDefault="00963106" w:rsidP="00963106">
      <w:pPr>
        <w:pStyle w:val="afc"/>
        <w:numPr>
          <w:ilvl w:val="1"/>
          <w:numId w:val="5"/>
        </w:numPr>
        <w:spacing w:after="120" w:line="240" w:lineRule="auto"/>
        <w:ind w:firstLineChars="0"/>
        <w:rPr>
          <w:rFonts w:eastAsia="宋体"/>
          <w:szCs w:val="24"/>
          <w:lang w:eastAsia="zh-CN"/>
        </w:rPr>
      </w:pPr>
      <w:r>
        <w:rPr>
          <w:rFonts w:eastAsia="宋体"/>
          <w:szCs w:val="24"/>
          <w:lang w:eastAsia="zh-CN"/>
        </w:rPr>
        <w:t>Support of SDT is a necessary condition for supporting positioning measurements in RRC_INACTIVE.</w:t>
      </w:r>
      <w:r>
        <w:rPr>
          <w:rFonts w:eastAsia="宋体" w:hint="eastAsia"/>
          <w:szCs w:val="24"/>
          <w:lang w:eastAsia="zh-CN"/>
        </w:rPr>
        <w:t xml:space="preserve"> </w:t>
      </w:r>
    </w:p>
    <w:p w14:paraId="0858024B" w14:textId="3A5D83A5" w:rsidR="00DB2A2D" w:rsidRPr="00DB2A2D" w:rsidRDefault="00DB2A2D" w:rsidP="00DB2A2D">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(vivo)</w:t>
      </w:r>
    </w:p>
    <w:p w14:paraId="5FD46D44" w14:textId="7370A291" w:rsidR="00DB2A2D" w:rsidRDefault="00DB2A2D" w:rsidP="00963106">
      <w:pPr>
        <w:pStyle w:val="afc"/>
        <w:numPr>
          <w:ilvl w:val="1"/>
          <w:numId w:val="5"/>
        </w:numPr>
        <w:spacing w:after="120" w:line="240" w:lineRule="auto"/>
        <w:ind w:firstLineChars="0"/>
        <w:rPr>
          <w:rFonts w:eastAsia="宋体"/>
          <w:szCs w:val="24"/>
          <w:lang w:eastAsia="zh-CN"/>
        </w:rPr>
      </w:pPr>
      <w:r w:rsidRPr="00DB2A2D">
        <w:rPr>
          <w:rFonts w:eastAsia="宋体" w:hint="eastAsia"/>
          <w:szCs w:val="24"/>
          <w:lang w:eastAsia="zh-CN"/>
        </w:rPr>
        <w:t>S</w:t>
      </w:r>
      <w:r w:rsidRPr="00DB2A2D">
        <w:rPr>
          <w:rFonts w:eastAsia="宋体"/>
          <w:szCs w:val="24"/>
          <w:lang w:eastAsia="zh-CN"/>
        </w:rPr>
        <w:t>DT is not a necessary condition for DL PRS only measurement. But for UL and DL</w:t>
      </w:r>
      <w:r w:rsidRPr="00DB2A2D">
        <w:rPr>
          <w:rFonts w:eastAsia="宋体" w:hint="eastAsia"/>
          <w:szCs w:val="24"/>
          <w:lang w:eastAsia="zh-CN"/>
        </w:rPr>
        <w:t>+UL</w:t>
      </w:r>
      <w:r w:rsidRPr="00DB2A2D">
        <w:rPr>
          <w:rFonts w:eastAsia="宋体"/>
          <w:szCs w:val="24"/>
          <w:lang w:eastAsia="zh-CN"/>
        </w:rPr>
        <w:t xml:space="preserve"> positioning, SDT is a necessary condition.</w:t>
      </w:r>
    </w:p>
    <w:p w14:paraId="660109CE" w14:textId="11A6FF82" w:rsidR="00CA2AEB" w:rsidRDefault="00CA2AEB" w:rsidP="00CA2AEB">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(Huawei, Intel, CATT, OPPO, Ericsson)</w:t>
      </w:r>
    </w:p>
    <w:p w14:paraId="1BCE68B9" w14:textId="71197550" w:rsidR="002A417B" w:rsidRPr="002A417B" w:rsidRDefault="002A417B" w:rsidP="002A417B">
      <w:pPr>
        <w:pStyle w:val="afc"/>
        <w:numPr>
          <w:ilvl w:val="1"/>
          <w:numId w:val="5"/>
        </w:numPr>
        <w:spacing w:after="120" w:line="240" w:lineRule="auto"/>
        <w:ind w:firstLineChars="0"/>
        <w:rPr>
          <w:rFonts w:eastAsia="宋体"/>
          <w:szCs w:val="24"/>
          <w:lang w:eastAsia="zh-CN"/>
        </w:rPr>
      </w:pPr>
      <w:r>
        <w:rPr>
          <w:rFonts w:eastAsia="宋体" w:hint="eastAsia"/>
          <w:szCs w:val="24"/>
          <w:lang w:eastAsia="zh-CN"/>
        </w:rPr>
        <w:t>S</w:t>
      </w:r>
      <w:r w:rsidRPr="00917C0E">
        <w:rPr>
          <w:rFonts w:eastAsia="宋体"/>
          <w:szCs w:val="24"/>
          <w:lang w:eastAsia="zh-CN"/>
        </w:rPr>
        <w:t>upport of SDT is not a necessary condition</w:t>
      </w:r>
      <w:r>
        <w:rPr>
          <w:rFonts w:eastAsia="宋体"/>
          <w:szCs w:val="24"/>
          <w:lang w:eastAsia="zh-CN"/>
        </w:rPr>
        <w:t xml:space="preserve"> for supporting positioning measurements in RRC_INACTIVE.</w:t>
      </w:r>
      <w:r>
        <w:rPr>
          <w:rFonts w:eastAsia="宋体" w:hint="eastAsia"/>
          <w:szCs w:val="24"/>
          <w:lang w:eastAsia="zh-CN"/>
        </w:rPr>
        <w:t xml:space="preserve"> </w:t>
      </w:r>
    </w:p>
    <w:p w14:paraId="019AD4BA" w14:textId="77777777" w:rsidR="00963106" w:rsidRDefault="00963106" w:rsidP="0096310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14:paraId="2BDF8404" w14:textId="77777777" w:rsidR="00963106" w:rsidRDefault="00963106" w:rsidP="00963106">
      <w:pPr>
        <w:pStyle w:val="afc"/>
        <w:numPr>
          <w:ilvl w:val="1"/>
          <w:numId w:val="5"/>
        </w:numPr>
        <w:spacing w:after="120" w:line="240" w:lineRule="auto"/>
        <w:ind w:firstLineChars="0"/>
        <w:rPr>
          <w:rFonts w:eastAsia="宋体"/>
          <w:szCs w:val="24"/>
          <w:lang w:eastAsia="zh-CN"/>
        </w:rPr>
      </w:pPr>
      <w:r>
        <w:rPr>
          <w:rFonts w:eastAsia="宋体"/>
          <w:szCs w:val="24"/>
          <w:lang w:eastAsia="zh-CN"/>
        </w:rPr>
        <w:t>Discuss and specify SDT-based signalling for NR positioning and respective RRM requirements within the SDT WI</w:t>
      </w:r>
    </w:p>
    <w:p w14:paraId="2A723785" w14:textId="29D9BA23" w:rsidR="00963106" w:rsidRPr="005157DD" w:rsidRDefault="00963106" w:rsidP="0096310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CA2AEB">
        <w:rPr>
          <w:rFonts w:eastAsia="宋体" w:hint="eastAsia"/>
          <w:szCs w:val="24"/>
          <w:lang w:eastAsia="zh-CN"/>
        </w:rPr>
        <w:t>2a</w:t>
      </w:r>
      <w:r>
        <w:rPr>
          <w:rFonts w:eastAsia="宋体" w:hint="eastAsia"/>
          <w:szCs w:val="24"/>
          <w:lang w:eastAsia="zh-CN"/>
        </w:rPr>
        <w:t>: (Ericsson, CATT, Huawei</w:t>
      </w:r>
      <w:r w:rsidR="004D6A70">
        <w:rPr>
          <w:rFonts w:eastAsia="宋体" w:hint="eastAsia"/>
          <w:szCs w:val="24"/>
          <w:lang w:eastAsia="zh-CN"/>
        </w:rPr>
        <w:t>, Intel</w:t>
      </w:r>
      <w:r w:rsidR="00F71618">
        <w:rPr>
          <w:rFonts w:eastAsia="宋体" w:hint="eastAsia"/>
          <w:szCs w:val="24"/>
          <w:lang w:eastAsia="zh-CN"/>
        </w:rPr>
        <w:t>, Nokia</w:t>
      </w:r>
      <w:r>
        <w:rPr>
          <w:rFonts w:eastAsia="宋体" w:hint="eastAsia"/>
          <w:szCs w:val="24"/>
          <w:lang w:eastAsia="zh-CN"/>
        </w:rPr>
        <w:t>)</w:t>
      </w:r>
    </w:p>
    <w:p w14:paraId="7AC8B1EB" w14:textId="77777777" w:rsidR="00963106" w:rsidRDefault="00963106" w:rsidP="00963106">
      <w:pPr>
        <w:pStyle w:val="afc"/>
        <w:numPr>
          <w:ilvl w:val="1"/>
          <w:numId w:val="5"/>
        </w:numPr>
        <w:spacing w:after="120" w:line="240" w:lineRule="auto"/>
        <w:ind w:firstLineChars="0"/>
        <w:rPr>
          <w:rFonts w:eastAsia="宋体"/>
          <w:szCs w:val="24"/>
          <w:lang w:eastAsia="zh-CN"/>
        </w:rPr>
      </w:pPr>
      <w:r>
        <w:rPr>
          <w:rFonts w:eastAsia="Yu Mincho"/>
          <w:bCs/>
          <w:lang w:val="en-US" w:eastAsia="zh-CN"/>
        </w:rPr>
        <w:t xml:space="preserve">RAN4 can independently work on SDT and </w:t>
      </w:r>
      <w:r>
        <w:rPr>
          <w:rFonts w:eastAsia="宋体"/>
          <w:szCs w:val="24"/>
          <w:lang w:eastAsia="zh-CN"/>
        </w:rPr>
        <w:t>positioning measurements in RRC_INACTIVE.</w:t>
      </w:r>
    </w:p>
    <w:p w14:paraId="005E84F4" w14:textId="31D8EBBC" w:rsidR="00963106" w:rsidRPr="005157DD" w:rsidRDefault="00963106" w:rsidP="0096310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F777B0">
        <w:rPr>
          <w:rFonts w:eastAsia="宋体" w:hint="eastAsia"/>
          <w:szCs w:val="24"/>
          <w:lang w:eastAsia="zh-CN"/>
        </w:rPr>
        <w:t>3</w:t>
      </w:r>
      <w:r>
        <w:rPr>
          <w:rFonts w:eastAsia="宋体" w:hint="eastAsia"/>
          <w:szCs w:val="24"/>
          <w:lang w:eastAsia="zh-CN"/>
        </w:rPr>
        <w:t>: (Intel, OPPO</w:t>
      </w:r>
      <w:r w:rsidR="006840C1">
        <w:rPr>
          <w:rFonts w:eastAsia="宋体" w:hint="eastAsia"/>
          <w:szCs w:val="24"/>
          <w:lang w:eastAsia="zh-CN"/>
        </w:rPr>
        <w:t>, Huawei</w:t>
      </w:r>
      <w:r>
        <w:rPr>
          <w:rFonts w:eastAsia="宋体" w:hint="eastAsia"/>
          <w:szCs w:val="24"/>
          <w:lang w:eastAsia="zh-CN"/>
        </w:rPr>
        <w:t>)</w:t>
      </w:r>
    </w:p>
    <w:p w14:paraId="451F2C6D" w14:textId="77777777" w:rsidR="00963106" w:rsidRPr="00646911" w:rsidRDefault="00963106" w:rsidP="00963106">
      <w:pPr>
        <w:pStyle w:val="afc"/>
        <w:numPr>
          <w:ilvl w:val="1"/>
          <w:numId w:val="5"/>
        </w:numPr>
        <w:spacing w:after="120" w:line="240" w:lineRule="auto"/>
        <w:ind w:firstLineChars="0"/>
        <w:rPr>
          <w:rFonts w:eastAsia="宋体"/>
          <w:szCs w:val="24"/>
          <w:lang w:eastAsia="zh-CN"/>
        </w:rPr>
      </w:pPr>
      <w:r>
        <w:rPr>
          <w:rFonts w:eastAsiaTheme="minorEastAsia" w:hint="eastAsia"/>
          <w:bCs/>
          <w:lang w:val="en-US" w:eastAsia="zh-CN"/>
        </w:rPr>
        <w:t xml:space="preserve">FFS, wait for RAN2 progress. </w:t>
      </w:r>
    </w:p>
    <w:p w14:paraId="7C03D8BD" w14:textId="77777777" w:rsidR="00646911" w:rsidRPr="00646911" w:rsidRDefault="00646911" w:rsidP="00646911">
      <w:pPr>
        <w:spacing w:after="120" w:line="240" w:lineRule="auto"/>
        <w:rPr>
          <w:szCs w:val="24"/>
          <w:lang w:eastAsia="zh-CN"/>
        </w:rPr>
      </w:pPr>
    </w:p>
    <w:p w14:paraId="693F49DE" w14:textId="77777777" w:rsidR="00963106" w:rsidRDefault="00963106" w:rsidP="00646911">
      <w:pPr>
        <w:pStyle w:val="4"/>
      </w:pPr>
      <w:r>
        <w:lastRenderedPageBreak/>
        <w:t>I</w:t>
      </w:r>
      <w:r>
        <w:rPr>
          <w:rFonts w:hint="eastAsia"/>
        </w:rPr>
        <w:t xml:space="preserve">ssue 2-2-2 </w:t>
      </w:r>
      <w:r>
        <w:t>T</w:t>
      </w:r>
      <w:r>
        <w:rPr>
          <w:rFonts w:hint="eastAsia"/>
        </w:rPr>
        <w:t xml:space="preserve">he requirements applicability in </w:t>
      </w:r>
      <w:r>
        <w:t>RRC_INACTIVE</w:t>
      </w:r>
      <w:r>
        <w:rPr>
          <w:rFonts w:hint="eastAsia"/>
        </w:rPr>
        <w:t xml:space="preserve"> state regarding state transition. </w:t>
      </w:r>
    </w:p>
    <w:p w14:paraId="7223A3E3" w14:textId="7DD79B4D" w:rsidR="00646911" w:rsidRPr="00646911" w:rsidRDefault="00646911" w:rsidP="00963106">
      <w:pPr>
        <w:rPr>
          <w:i/>
          <w:lang w:val="sv-SE" w:eastAsia="zh-CN"/>
        </w:rPr>
      </w:pPr>
      <w:r w:rsidRPr="00B64771">
        <w:rPr>
          <w:i/>
          <w:lang w:val="sv-SE" w:eastAsia="zh-CN"/>
        </w:rPr>
        <w:t>O</w:t>
      </w:r>
      <w:r w:rsidRPr="00B64771">
        <w:rPr>
          <w:rFonts w:hint="eastAsia"/>
          <w:i/>
          <w:lang w:val="sv-SE" w:eastAsia="zh-CN"/>
        </w:rPr>
        <w:t xml:space="preserve">pen issue: </w:t>
      </w:r>
    </w:p>
    <w:p w14:paraId="65C8524D" w14:textId="77777777" w:rsidR="00963106" w:rsidRDefault="00963106" w:rsidP="0096310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Nokia, Intel, OPPO, Huawei)</w:t>
      </w:r>
    </w:p>
    <w:p w14:paraId="510A51ED" w14:textId="77777777" w:rsidR="00963106" w:rsidRDefault="00963106" w:rsidP="00963106">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No need to specify requirements for state transition to RRC_CONNECTED for the purpose of reporting positioning measurements performed in RRC_INACTIVE.</w:t>
      </w:r>
      <w:r>
        <w:rPr>
          <w:rFonts w:eastAsia="宋体" w:hint="eastAsia"/>
          <w:szCs w:val="24"/>
          <w:lang w:eastAsia="zh-CN"/>
        </w:rPr>
        <w:t xml:space="preserve"> </w:t>
      </w:r>
    </w:p>
    <w:p w14:paraId="13F5D7E7" w14:textId="06739986" w:rsidR="00963106" w:rsidRDefault="00963106" w:rsidP="0096310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Intel, OPPO</w:t>
      </w:r>
      <w:r w:rsidR="00405E8D">
        <w:rPr>
          <w:rFonts w:eastAsia="宋体" w:hint="eastAsia"/>
          <w:szCs w:val="24"/>
          <w:lang w:eastAsia="zh-CN"/>
        </w:rPr>
        <w:t>, Huawei</w:t>
      </w:r>
      <w:r>
        <w:rPr>
          <w:rFonts w:eastAsia="宋体" w:hint="eastAsia"/>
          <w:szCs w:val="24"/>
          <w:lang w:eastAsia="zh-CN"/>
        </w:rPr>
        <w:t>)</w:t>
      </w:r>
    </w:p>
    <w:p w14:paraId="5968747C" w14:textId="77777777" w:rsidR="00963106" w:rsidRDefault="00963106" w:rsidP="00963106">
      <w:pPr>
        <w:pStyle w:val="afc"/>
        <w:numPr>
          <w:ilvl w:val="1"/>
          <w:numId w:val="5"/>
        </w:numPr>
        <w:overflowPunct/>
        <w:autoSpaceDE/>
        <w:autoSpaceDN/>
        <w:adjustRightInd/>
        <w:spacing w:after="120" w:line="240" w:lineRule="auto"/>
        <w:ind w:firstLineChars="0"/>
        <w:textAlignment w:val="auto"/>
        <w:rPr>
          <w:rFonts w:eastAsia="宋体"/>
          <w:szCs w:val="24"/>
          <w:lang w:eastAsia="zh-CN"/>
        </w:rPr>
      </w:pPr>
      <w:r>
        <w:rPr>
          <w:rFonts w:eastAsia="宋体"/>
          <w:szCs w:val="24"/>
          <w:lang w:eastAsia="zh-CN"/>
        </w:rPr>
        <w:t>It needs progress in other WG(s) whether to define periodic inactive state positioning measurements and reporting of positioning measurement which involves state transition to connected state from inactive state</w:t>
      </w:r>
      <w:r>
        <w:rPr>
          <w:rFonts w:eastAsia="宋体" w:hint="eastAsia"/>
          <w:szCs w:val="24"/>
          <w:lang w:eastAsia="zh-CN"/>
        </w:rPr>
        <w:t xml:space="preserve">. </w:t>
      </w:r>
    </w:p>
    <w:p w14:paraId="1749A266" w14:textId="77777777" w:rsidR="00963106" w:rsidRDefault="00963106" w:rsidP="0096310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 Ericsson, Nokia, CATT)</w:t>
      </w:r>
    </w:p>
    <w:p w14:paraId="7EE7E55D" w14:textId="77777777" w:rsidR="00963106" w:rsidRDefault="00963106" w:rsidP="00963106">
      <w:pPr>
        <w:pStyle w:val="afc"/>
        <w:numPr>
          <w:ilvl w:val="1"/>
          <w:numId w:val="5"/>
        </w:numPr>
        <w:spacing w:after="120" w:line="240" w:lineRule="auto"/>
        <w:ind w:firstLineChars="0"/>
        <w:rPr>
          <w:rFonts w:eastAsia="宋体"/>
          <w:szCs w:val="24"/>
          <w:lang w:eastAsia="zh-CN"/>
        </w:rPr>
      </w:pPr>
      <w:r>
        <w:rPr>
          <w:rFonts w:eastAsia="宋体"/>
          <w:szCs w:val="24"/>
          <w:lang w:eastAsia="zh-CN"/>
        </w:rPr>
        <w:t>RAN4 to discuss the following options for PRS measurement when RRC state transition occurs during the measurement period:</w:t>
      </w:r>
    </w:p>
    <w:p w14:paraId="21571779" w14:textId="77777777" w:rsidR="00963106" w:rsidRDefault="00963106" w:rsidP="00963106">
      <w:pPr>
        <w:pStyle w:val="afc"/>
        <w:numPr>
          <w:ilvl w:val="2"/>
          <w:numId w:val="5"/>
        </w:numPr>
        <w:spacing w:after="120" w:line="240" w:lineRule="auto"/>
        <w:ind w:firstLineChars="0"/>
        <w:rPr>
          <w:rFonts w:eastAsia="宋体"/>
          <w:szCs w:val="24"/>
          <w:lang w:eastAsia="zh-CN"/>
        </w:rPr>
      </w:pPr>
      <w:r>
        <w:rPr>
          <w:rFonts w:eastAsia="宋体"/>
          <w:szCs w:val="24"/>
          <w:lang w:eastAsia="zh-CN"/>
        </w:rPr>
        <w:t xml:space="preserve">Option 1: UE continues the PRS measurement </w:t>
      </w:r>
    </w:p>
    <w:p w14:paraId="252C4C02" w14:textId="77777777" w:rsidR="00963106" w:rsidRDefault="00963106" w:rsidP="00963106">
      <w:pPr>
        <w:pStyle w:val="afc"/>
        <w:numPr>
          <w:ilvl w:val="2"/>
          <w:numId w:val="5"/>
        </w:numPr>
        <w:spacing w:after="120" w:line="240" w:lineRule="auto"/>
        <w:ind w:firstLineChars="0"/>
        <w:rPr>
          <w:rFonts w:eastAsia="宋体"/>
          <w:szCs w:val="24"/>
          <w:lang w:eastAsia="zh-CN"/>
        </w:rPr>
      </w:pPr>
      <w:r>
        <w:rPr>
          <w:rFonts w:eastAsia="宋体"/>
          <w:szCs w:val="24"/>
          <w:lang w:eastAsia="zh-CN"/>
        </w:rPr>
        <w:t xml:space="preserve">Option 2: UE restarts the PRS measurement </w:t>
      </w:r>
    </w:p>
    <w:p w14:paraId="2F6CB468" w14:textId="77777777" w:rsidR="00963106" w:rsidRDefault="00963106" w:rsidP="00963106">
      <w:pPr>
        <w:pStyle w:val="afc"/>
        <w:numPr>
          <w:ilvl w:val="2"/>
          <w:numId w:val="5"/>
        </w:numPr>
        <w:spacing w:after="120" w:line="240" w:lineRule="auto"/>
        <w:ind w:firstLineChars="0"/>
        <w:rPr>
          <w:rFonts w:eastAsia="宋体"/>
          <w:szCs w:val="24"/>
          <w:lang w:eastAsia="zh-CN"/>
        </w:rPr>
      </w:pPr>
      <w:r>
        <w:rPr>
          <w:rFonts w:eastAsia="宋体"/>
          <w:szCs w:val="24"/>
          <w:lang w:eastAsia="zh-CN"/>
        </w:rPr>
        <w:t>Other options not precluded.</w:t>
      </w:r>
      <w:r>
        <w:rPr>
          <w:rFonts w:eastAsia="宋体" w:hint="eastAsia"/>
          <w:szCs w:val="24"/>
          <w:lang w:eastAsia="zh-CN"/>
        </w:rPr>
        <w:t xml:space="preserve"> </w:t>
      </w:r>
    </w:p>
    <w:p w14:paraId="7851BEC9" w14:textId="77777777" w:rsidR="00963106" w:rsidRDefault="00963106" w:rsidP="0096310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(Ericsson)</w:t>
      </w:r>
    </w:p>
    <w:p w14:paraId="73113062" w14:textId="77777777" w:rsidR="00963106" w:rsidRDefault="00963106" w:rsidP="00963106">
      <w:pPr>
        <w:pStyle w:val="afc"/>
        <w:numPr>
          <w:ilvl w:val="1"/>
          <w:numId w:val="5"/>
        </w:numPr>
        <w:spacing w:after="120" w:line="240" w:lineRule="auto"/>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cenario#1: </w:t>
      </w:r>
      <w:r>
        <w:rPr>
          <w:rFonts w:eastAsia="宋体"/>
          <w:szCs w:val="24"/>
          <w:lang w:eastAsia="zh-CN"/>
        </w:rPr>
        <w:t xml:space="preserve">UE configured with and performing PRS measurement in RRC_INACTIVE state shall restart the PRS measurements after transition to RRC_CONNECTED state if the UE needs measurement gaps for the PRS measurement in the RRC_CONNECTED state. </w:t>
      </w:r>
    </w:p>
    <w:p w14:paraId="757A1A1B" w14:textId="77777777" w:rsidR="00963106" w:rsidRDefault="00963106" w:rsidP="00963106">
      <w:pPr>
        <w:pStyle w:val="afc"/>
        <w:numPr>
          <w:ilvl w:val="1"/>
          <w:numId w:val="5"/>
        </w:numPr>
        <w:spacing w:after="120" w:line="240" w:lineRule="auto"/>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cenario#2: </w:t>
      </w:r>
      <w:r>
        <w:rPr>
          <w:rFonts w:eastAsia="宋体"/>
          <w:szCs w:val="24"/>
          <w:lang w:eastAsia="zh-CN"/>
        </w:rPr>
        <w:t xml:space="preserve">UE configured with and performing PRS measurement in RRC_INACTIVE state shall continue the PRS measurements after transition to RRC_CONNECTED state if the UE does not need measurement gaps for the PRS measurement in the RRC_CONNECTED state. </w:t>
      </w:r>
    </w:p>
    <w:p w14:paraId="68487D69" w14:textId="77777777" w:rsidR="00963106" w:rsidRDefault="00963106" w:rsidP="00963106">
      <w:pPr>
        <w:pStyle w:val="afc"/>
        <w:numPr>
          <w:ilvl w:val="1"/>
          <w:numId w:val="5"/>
        </w:numPr>
        <w:spacing w:after="120" w:line="240" w:lineRule="auto"/>
        <w:ind w:firstLineChars="0"/>
        <w:rPr>
          <w:rFonts w:eastAsia="宋体"/>
          <w:szCs w:val="24"/>
          <w:lang w:eastAsia="zh-CN"/>
        </w:rPr>
      </w:pPr>
      <w:r>
        <w:rPr>
          <w:rFonts w:eastAsia="宋体"/>
          <w:szCs w:val="24"/>
          <w:lang w:eastAsia="zh-CN"/>
        </w:rPr>
        <w:t>S</w:t>
      </w:r>
      <w:r>
        <w:rPr>
          <w:rFonts w:eastAsia="宋体" w:hint="eastAsia"/>
          <w:szCs w:val="24"/>
          <w:lang w:eastAsia="zh-CN"/>
        </w:rPr>
        <w:t xml:space="preserve">cenario#3: </w:t>
      </w:r>
      <w:r>
        <w:rPr>
          <w:rFonts w:eastAsia="宋体"/>
          <w:szCs w:val="24"/>
          <w:lang w:eastAsia="zh-CN"/>
        </w:rPr>
        <w:t xml:space="preserve">UE configured with and performing PRS measurement in RRC_CONNECTED state shall continue the PRS measurements after transition to RRC_INACTIVE state. </w:t>
      </w:r>
    </w:p>
    <w:p w14:paraId="40000BDF" w14:textId="77777777" w:rsidR="00963106" w:rsidRDefault="00963106" w:rsidP="00963106">
      <w:pPr>
        <w:pStyle w:val="afc"/>
        <w:numPr>
          <w:ilvl w:val="1"/>
          <w:numId w:val="5"/>
        </w:numPr>
        <w:spacing w:after="120" w:line="240" w:lineRule="auto"/>
        <w:ind w:firstLineChars="0"/>
        <w:rPr>
          <w:rFonts w:eastAsia="宋体"/>
          <w:szCs w:val="24"/>
          <w:lang w:eastAsia="zh-CN"/>
        </w:rPr>
      </w:pPr>
      <w:r>
        <w:rPr>
          <w:rFonts w:eastAsia="宋体"/>
          <w:szCs w:val="24"/>
          <w:lang w:eastAsia="zh-CN"/>
        </w:rPr>
        <w:t>I</w:t>
      </w:r>
      <w:r>
        <w:rPr>
          <w:rFonts w:eastAsia="宋体" w:hint="eastAsia"/>
          <w:szCs w:val="24"/>
          <w:lang w:eastAsia="zh-CN"/>
        </w:rPr>
        <w:t>n scenario#1, #2 and #3, t</w:t>
      </w:r>
      <w:r>
        <w:rPr>
          <w:rFonts w:eastAsia="宋体"/>
          <w:szCs w:val="24"/>
          <w:lang w:eastAsia="zh-CN"/>
        </w:rPr>
        <w:t>he PRS measurement period shall be the longest of the PRS measurement periods in RRC_INACTIVE and RRC_CONNECTED states.</w:t>
      </w:r>
      <w:r>
        <w:rPr>
          <w:rFonts w:eastAsia="宋体" w:hint="eastAsia"/>
          <w:szCs w:val="24"/>
          <w:lang w:eastAsia="zh-CN"/>
        </w:rPr>
        <w:t xml:space="preserve"> </w:t>
      </w:r>
    </w:p>
    <w:p w14:paraId="536DD98C" w14:textId="77777777" w:rsidR="00646911" w:rsidRPr="00646911" w:rsidRDefault="00646911" w:rsidP="00646911">
      <w:pPr>
        <w:spacing w:after="120" w:line="240" w:lineRule="auto"/>
        <w:rPr>
          <w:szCs w:val="24"/>
          <w:lang w:eastAsia="zh-CN"/>
        </w:rPr>
      </w:pPr>
    </w:p>
    <w:p w14:paraId="5666F1ED" w14:textId="77777777" w:rsidR="00963106" w:rsidRPr="004926AA" w:rsidRDefault="00963106" w:rsidP="00646911">
      <w:pPr>
        <w:pStyle w:val="4"/>
      </w:pPr>
      <w:r>
        <w:t>I</w:t>
      </w:r>
      <w:r>
        <w:rPr>
          <w:rFonts w:hint="eastAsia"/>
        </w:rPr>
        <w:t xml:space="preserve">ssue 2-2-3 </w:t>
      </w:r>
      <w:r>
        <w:t>T</w:t>
      </w:r>
      <w:r>
        <w:rPr>
          <w:rFonts w:hint="eastAsia"/>
        </w:rPr>
        <w:t xml:space="preserve">he requirements applicability in </w:t>
      </w:r>
      <w:r>
        <w:t>RRC_INACTIVE</w:t>
      </w:r>
      <w:r>
        <w:rPr>
          <w:rFonts w:hint="eastAsia"/>
        </w:rPr>
        <w:t xml:space="preserve"> state regarding paging</w:t>
      </w:r>
    </w:p>
    <w:p w14:paraId="465BF966" w14:textId="31D599F6" w:rsidR="00963106" w:rsidRPr="00DF2BFA" w:rsidRDefault="00646911" w:rsidP="00963106">
      <w:pPr>
        <w:rPr>
          <w:rFonts w:eastAsiaTheme="minorEastAsia"/>
          <w:i/>
          <w:highlight w:val="green"/>
          <w:lang w:val="en-US" w:eastAsia="zh-CN"/>
        </w:rPr>
      </w:pPr>
      <w:r w:rsidRPr="00DF2BFA">
        <w:rPr>
          <w:rFonts w:eastAsiaTheme="minorEastAsia" w:hint="eastAsia"/>
          <w:i/>
          <w:highlight w:val="green"/>
          <w:lang w:val="en-US" w:eastAsia="zh-CN"/>
        </w:rPr>
        <w:t>A</w:t>
      </w:r>
      <w:r w:rsidR="00963106" w:rsidRPr="00DF2BFA">
        <w:rPr>
          <w:rFonts w:eastAsiaTheme="minorEastAsia" w:hint="eastAsia"/>
          <w:i/>
          <w:highlight w:val="green"/>
          <w:lang w:val="en-US" w:eastAsia="zh-CN"/>
        </w:rPr>
        <w:t>greements:</w:t>
      </w:r>
    </w:p>
    <w:p w14:paraId="517B91E6" w14:textId="1348E88C" w:rsidR="00963106" w:rsidRPr="00DF2BFA" w:rsidRDefault="00D24D23" w:rsidP="00D24D23">
      <w:pPr>
        <w:pStyle w:val="afc"/>
        <w:numPr>
          <w:ilvl w:val="0"/>
          <w:numId w:val="5"/>
        </w:numPr>
        <w:spacing w:after="120" w:line="240" w:lineRule="auto"/>
        <w:ind w:firstLineChars="0"/>
        <w:rPr>
          <w:rFonts w:eastAsia="宋体"/>
          <w:szCs w:val="24"/>
          <w:highlight w:val="green"/>
          <w:lang w:eastAsia="zh-CN"/>
        </w:rPr>
      </w:pPr>
      <w:r w:rsidRPr="00DF2BFA">
        <w:rPr>
          <w:rFonts w:ascii="Times" w:eastAsiaTheme="minorEastAsia" w:hAnsi="Times" w:cs="Times"/>
          <w:szCs w:val="22"/>
          <w:highlight w:val="green"/>
          <w:lang w:eastAsia="zh-CN"/>
        </w:rPr>
        <w:t>B</w:t>
      </w:r>
      <w:r w:rsidRPr="00DF2BFA">
        <w:rPr>
          <w:rFonts w:ascii="Times" w:eastAsiaTheme="minorEastAsia" w:hAnsi="Times" w:cs="Times" w:hint="eastAsia"/>
          <w:szCs w:val="22"/>
          <w:highlight w:val="green"/>
          <w:lang w:eastAsia="zh-CN"/>
        </w:rPr>
        <w:t xml:space="preserve">ased on RAN1 agreement </w:t>
      </w:r>
      <w:r w:rsidRPr="00DF2BFA">
        <w:rPr>
          <w:rFonts w:ascii="Times" w:eastAsiaTheme="minorEastAsia" w:hAnsi="Times" w:cs="Times"/>
          <w:szCs w:val="22"/>
          <w:highlight w:val="green"/>
          <w:lang w:eastAsia="zh-CN"/>
        </w:rPr>
        <w:t>which</w:t>
      </w:r>
      <w:r w:rsidRPr="00DF2BFA">
        <w:rPr>
          <w:rFonts w:ascii="Times" w:eastAsiaTheme="minorEastAsia" w:hAnsi="Times" w:cs="Times" w:hint="eastAsia"/>
          <w:szCs w:val="22"/>
          <w:highlight w:val="green"/>
          <w:lang w:eastAsia="zh-CN"/>
        </w:rPr>
        <w:t xml:space="preserve"> is captured in LS </w:t>
      </w:r>
      <w:r w:rsidRPr="00DF2BFA">
        <w:rPr>
          <w:rFonts w:ascii="Times" w:eastAsiaTheme="minorEastAsia" w:hAnsi="Times" w:cs="Times"/>
          <w:szCs w:val="22"/>
          <w:highlight w:val="green"/>
          <w:lang w:eastAsia="zh-CN"/>
        </w:rPr>
        <w:t>R4-2119417</w:t>
      </w:r>
      <w:r w:rsidRPr="00DF2BFA">
        <w:rPr>
          <w:rFonts w:ascii="Times" w:eastAsiaTheme="minorEastAsia" w:hAnsi="Times" w:cs="Times" w:hint="eastAsia"/>
          <w:szCs w:val="22"/>
          <w:highlight w:val="green"/>
          <w:lang w:eastAsia="zh-CN"/>
        </w:rPr>
        <w:t>, t</w:t>
      </w:r>
      <w:r w:rsidR="00963106" w:rsidRPr="00DF2BFA">
        <w:rPr>
          <w:rFonts w:ascii="Times" w:eastAsiaTheme="minorEastAsia" w:hAnsi="Times" w:cs="Times" w:hint="eastAsia"/>
          <w:szCs w:val="22"/>
          <w:highlight w:val="green"/>
          <w:lang w:eastAsia="zh-CN"/>
        </w:rPr>
        <w:t xml:space="preserve">he reception of </w:t>
      </w:r>
      <w:r w:rsidR="00963106" w:rsidRPr="00DF2BFA">
        <w:rPr>
          <w:rFonts w:ascii="Times" w:eastAsia="Yu Mincho" w:hAnsi="Times" w:cs="Times"/>
          <w:szCs w:val="22"/>
          <w:highlight w:val="green"/>
        </w:rPr>
        <w:t>other DL signals/channels (SSB, SIB1, CORESET0, MSG2/MSGB, paging, DL SDT)</w:t>
      </w:r>
      <w:r w:rsidR="00963106" w:rsidRPr="00DF2BFA">
        <w:rPr>
          <w:rFonts w:eastAsia="宋体"/>
          <w:szCs w:val="24"/>
          <w:highlight w:val="green"/>
          <w:lang w:eastAsia="zh-CN"/>
        </w:rPr>
        <w:t xml:space="preserve"> is prioritized if collided with PRS resources</w:t>
      </w:r>
      <w:r w:rsidR="00963106" w:rsidRPr="00DF2BFA">
        <w:rPr>
          <w:rFonts w:eastAsia="宋体" w:hint="eastAsia"/>
          <w:szCs w:val="24"/>
          <w:highlight w:val="green"/>
          <w:lang w:eastAsia="zh-CN"/>
        </w:rPr>
        <w:t xml:space="preserve"> in RRC_INACTIVE state</w:t>
      </w:r>
      <w:r w:rsidR="00963106" w:rsidRPr="00DF2BFA">
        <w:rPr>
          <w:rFonts w:eastAsia="宋体"/>
          <w:szCs w:val="24"/>
          <w:highlight w:val="green"/>
          <w:lang w:eastAsia="zh-CN"/>
        </w:rPr>
        <w:t>.</w:t>
      </w:r>
      <w:r w:rsidR="00B67D07" w:rsidRPr="00DF2BFA">
        <w:rPr>
          <w:rFonts w:eastAsia="宋体" w:hint="eastAsia"/>
          <w:szCs w:val="24"/>
          <w:highlight w:val="green"/>
          <w:lang w:eastAsia="zh-CN"/>
        </w:rPr>
        <w:t xml:space="preserve"> </w:t>
      </w:r>
    </w:p>
    <w:p w14:paraId="0C990836" w14:textId="77777777" w:rsidR="00963106" w:rsidRPr="00DF2BFA" w:rsidRDefault="00963106" w:rsidP="00963106">
      <w:pPr>
        <w:pStyle w:val="afc"/>
        <w:numPr>
          <w:ilvl w:val="0"/>
          <w:numId w:val="5"/>
        </w:numPr>
        <w:overflowPunct/>
        <w:autoSpaceDE/>
        <w:autoSpaceDN/>
        <w:adjustRightInd/>
        <w:spacing w:after="120" w:line="240" w:lineRule="auto"/>
        <w:ind w:firstLineChars="0"/>
        <w:textAlignment w:val="auto"/>
        <w:rPr>
          <w:rFonts w:eastAsia="宋体"/>
          <w:szCs w:val="24"/>
          <w:highlight w:val="green"/>
          <w:lang w:eastAsia="zh-CN"/>
        </w:rPr>
      </w:pPr>
      <w:r w:rsidRPr="00DF2BFA">
        <w:rPr>
          <w:rFonts w:eastAsia="宋体"/>
          <w:szCs w:val="24"/>
          <w:highlight w:val="green"/>
          <w:lang w:eastAsia="zh-CN"/>
        </w:rPr>
        <w:t xml:space="preserve">In case of collision between PRS resources and </w:t>
      </w:r>
      <w:r w:rsidRPr="00DF2BFA">
        <w:rPr>
          <w:rFonts w:ascii="Times" w:eastAsia="Yu Mincho" w:hAnsi="Times" w:cs="Times"/>
          <w:szCs w:val="22"/>
          <w:highlight w:val="green"/>
        </w:rPr>
        <w:t>other DL signals/channels</w:t>
      </w:r>
      <w:r w:rsidRPr="00DF2BFA">
        <w:rPr>
          <w:rFonts w:eastAsia="宋体"/>
          <w:szCs w:val="24"/>
          <w:highlight w:val="green"/>
          <w:lang w:eastAsia="zh-CN"/>
        </w:rPr>
        <w:t>, longer PRS measurement period is expected.</w:t>
      </w:r>
      <w:r w:rsidRPr="00DF2BFA">
        <w:rPr>
          <w:rFonts w:eastAsia="宋体" w:hint="eastAsia"/>
          <w:szCs w:val="24"/>
          <w:highlight w:val="green"/>
          <w:lang w:eastAsia="zh-CN"/>
        </w:rPr>
        <w:t xml:space="preserve"> </w:t>
      </w:r>
    </w:p>
    <w:p w14:paraId="1F2F3B9C" w14:textId="77777777" w:rsidR="00646911" w:rsidRPr="00646911" w:rsidRDefault="00646911" w:rsidP="00646911">
      <w:pPr>
        <w:spacing w:after="120" w:line="240" w:lineRule="auto"/>
        <w:rPr>
          <w:szCs w:val="24"/>
          <w:highlight w:val="yellow"/>
          <w:lang w:eastAsia="zh-CN"/>
        </w:rPr>
      </w:pPr>
    </w:p>
    <w:p w14:paraId="35352623" w14:textId="77777777" w:rsidR="00963106" w:rsidRDefault="00963106" w:rsidP="00646911">
      <w:pPr>
        <w:pStyle w:val="4"/>
      </w:pPr>
      <w:r>
        <w:t>I</w:t>
      </w:r>
      <w:r>
        <w:rPr>
          <w:rFonts w:hint="eastAsia"/>
        </w:rPr>
        <w:t xml:space="preserve">ssue 2-2-4 </w:t>
      </w:r>
      <w:r>
        <w:t>T</w:t>
      </w:r>
      <w:r>
        <w:rPr>
          <w:rFonts w:hint="eastAsia"/>
        </w:rPr>
        <w:t xml:space="preserve">he requirements applicability in </w:t>
      </w:r>
      <w:r>
        <w:t>RRC_INACTIVE</w:t>
      </w:r>
      <w:r>
        <w:rPr>
          <w:rFonts w:hint="eastAsia"/>
        </w:rPr>
        <w:t xml:space="preserve"> state regarding PRS periodicity. </w:t>
      </w:r>
    </w:p>
    <w:p w14:paraId="3121F4E0" w14:textId="0F6FA4DB" w:rsidR="00646911" w:rsidRPr="00646911" w:rsidRDefault="00646911" w:rsidP="00963106">
      <w:pPr>
        <w:rPr>
          <w:i/>
          <w:lang w:val="sv-SE" w:eastAsia="zh-CN"/>
        </w:rPr>
      </w:pPr>
      <w:r w:rsidRPr="00B64771">
        <w:rPr>
          <w:i/>
          <w:lang w:val="sv-SE" w:eastAsia="zh-CN"/>
        </w:rPr>
        <w:t>O</w:t>
      </w:r>
      <w:r w:rsidRPr="00B64771">
        <w:rPr>
          <w:rFonts w:hint="eastAsia"/>
          <w:i/>
          <w:lang w:val="sv-SE" w:eastAsia="zh-CN"/>
        </w:rPr>
        <w:t xml:space="preserve">pen issue: </w:t>
      </w:r>
    </w:p>
    <w:p w14:paraId="578D4457" w14:textId="77777777" w:rsidR="00963106" w:rsidRDefault="00963106" w:rsidP="0096310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6183B39E" w14:textId="77777777" w:rsidR="00963106" w:rsidRDefault="00963106" w:rsidP="00963106">
      <w:pPr>
        <w:pStyle w:val="afc"/>
        <w:numPr>
          <w:ilvl w:val="1"/>
          <w:numId w:val="5"/>
        </w:numPr>
        <w:spacing w:after="120" w:line="240" w:lineRule="auto"/>
        <w:ind w:firstLineChars="0"/>
        <w:rPr>
          <w:rFonts w:eastAsia="宋体"/>
          <w:szCs w:val="24"/>
          <w:lang w:eastAsia="zh-CN"/>
        </w:rPr>
      </w:pPr>
      <w:r>
        <w:rPr>
          <w:rFonts w:eastAsia="宋体" w:hint="eastAsia"/>
          <w:szCs w:val="24"/>
          <w:lang w:eastAsia="zh-CN"/>
        </w:rPr>
        <w:t>To save UE power consumption define RSTD and PRS-RSRP measurement requirements in RRC_INACTIVE state for T</w:t>
      </w:r>
      <w:r>
        <w:rPr>
          <w:rFonts w:eastAsia="宋体" w:hint="eastAsia"/>
          <w:szCs w:val="24"/>
          <w:vertAlign w:val="subscript"/>
          <w:lang w:eastAsia="zh-CN"/>
        </w:rPr>
        <w:t>PRS</w:t>
      </w:r>
      <w:r>
        <w:rPr>
          <w:rFonts w:eastAsia="宋体" w:hint="eastAsia"/>
          <w:szCs w:val="24"/>
          <w:lang w:eastAsia="zh-CN"/>
        </w:rPr>
        <w:t xml:space="preserve"> </w:t>
      </w:r>
      <w:r>
        <w:rPr>
          <w:rFonts w:eastAsia="宋体" w:hint="eastAsia"/>
          <w:szCs w:val="24"/>
          <w:lang w:eastAsia="zh-CN"/>
        </w:rPr>
        <w:t>≥</w:t>
      </w:r>
      <w:r>
        <w:rPr>
          <w:rFonts w:eastAsia="宋体" w:hint="eastAsia"/>
          <w:szCs w:val="24"/>
          <w:lang w:eastAsia="zh-CN"/>
        </w:rPr>
        <w:t xml:space="preserve"> 160 </w:t>
      </w:r>
      <w:proofErr w:type="spellStart"/>
      <w:r>
        <w:rPr>
          <w:rFonts w:eastAsia="宋体" w:hint="eastAsia"/>
          <w:szCs w:val="24"/>
          <w:lang w:eastAsia="zh-CN"/>
        </w:rPr>
        <w:t>ms</w:t>
      </w:r>
      <w:r>
        <w:rPr>
          <w:rFonts w:eastAsia="宋体"/>
          <w:szCs w:val="24"/>
          <w:lang w:eastAsia="zh-CN"/>
        </w:rPr>
        <w:t>.</w:t>
      </w:r>
      <w:proofErr w:type="spellEnd"/>
      <w:r>
        <w:rPr>
          <w:rFonts w:eastAsia="宋体" w:hint="eastAsia"/>
          <w:szCs w:val="24"/>
          <w:lang w:eastAsia="zh-CN"/>
        </w:rPr>
        <w:t xml:space="preserve"> </w:t>
      </w:r>
    </w:p>
    <w:p w14:paraId="148E9176" w14:textId="77777777" w:rsidR="00963106" w:rsidRPr="00FD4FC3" w:rsidRDefault="00963106" w:rsidP="0096310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 Huawei)</w:t>
      </w:r>
    </w:p>
    <w:p w14:paraId="3C6F2646" w14:textId="77777777" w:rsidR="00963106" w:rsidRPr="0080697C" w:rsidRDefault="00963106" w:rsidP="00963106">
      <w:pPr>
        <w:pStyle w:val="afc"/>
        <w:numPr>
          <w:ilvl w:val="1"/>
          <w:numId w:val="5"/>
        </w:numPr>
        <w:spacing w:after="120" w:line="240" w:lineRule="auto"/>
        <w:ind w:firstLineChars="0"/>
        <w:rPr>
          <w:rFonts w:eastAsia="宋体"/>
          <w:szCs w:val="24"/>
          <w:lang w:eastAsia="zh-CN"/>
        </w:rPr>
      </w:pPr>
      <w:r w:rsidRPr="00B978C4">
        <w:rPr>
          <w:rFonts w:eastAsiaTheme="minorEastAsia"/>
          <w:lang w:val="en-US" w:eastAsia="zh-CN"/>
        </w:rPr>
        <w:t xml:space="preserve">No need to restrict </w:t>
      </w:r>
      <w:r w:rsidRPr="00B978C4">
        <w:rPr>
          <w:rFonts w:hint="eastAsia"/>
          <w:szCs w:val="24"/>
          <w:lang w:eastAsia="zh-CN"/>
        </w:rPr>
        <w:t>T</w:t>
      </w:r>
      <w:r w:rsidRPr="00B978C4">
        <w:rPr>
          <w:rFonts w:hint="eastAsia"/>
          <w:szCs w:val="24"/>
          <w:vertAlign w:val="subscript"/>
          <w:lang w:eastAsia="zh-CN"/>
        </w:rPr>
        <w:t>PRS</w:t>
      </w:r>
      <w:r w:rsidRPr="00B978C4">
        <w:rPr>
          <w:rFonts w:eastAsiaTheme="minorEastAsia"/>
          <w:lang w:val="en-US" w:eastAsia="zh-CN"/>
        </w:rPr>
        <w:t xml:space="preserve"> in the spec because of requirements</w:t>
      </w:r>
    </w:p>
    <w:p w14:paraId="0F1C0D12" w14:textId="77777777" w:rsidR="00963106" w:rsidRPr="00FD4FC3" w:rsidRDefault="00963106" w:rsidP="00963106">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 CATT, Qualcomm, OPPO)</w:t>
      </w:r>
    </w:p>
    <w:p w14:paraId="422E2383" w14:textId="77777777" w:rsidR="00963106" w:rsidRPr="0080697C" w:rsidRDefault="00963106" w:rsidP="00963106">
      <w:pPr>
        <w:pStyle w:val="afc"/>
        <w:numPr>
          <w:ilvl w:val="1"/>
          <w:numId w:val="5"/>
        </w:numPr>
        <w:spacing w:after="120" w:line="240" w:lineRule="auto"/>
        <w:ind w:firstLineChars="0"/>
        <w:rPr>
          <w:rFonts w:eastAsia="宋体"/>
          <w:szCs w:val="24"/>
          <w:lang w:eastAsia="zh-CN"/>
        </w:rPr>
      </w:pPr>
      <w:r>
        <w:rPr>
          <w:rFonts w:eastAsiaTheme="minorEastAsia" w:hint="eastAsia"/>
          <w:lang w:val="en-US" w:eastAsia="zh-CN"/>
        </w:rPr>
        <w:lastRenderedPageBreak/>
        <w:t>FFS</w:t>
      </w:r>
    </w:p>
    <w:p w14:paraId="54220771" w14:textId="77777777" w:rsidR="00963106" w:rsidRPr="00963106" w:rsidRDefault="00963106" w:rsidP="00963106">
      <w:pPr>
        <w:rPr>
          <w:lang w:val="en-US" w:eastAsia="zh-CN"/>
        </w:rPr>
      </w:pPr>
    </w:p>
    <w:p w14:paraId="70B7360C" w14:textId="77777777" w:rsidR="00B64771" w:rsidRDefault="00B64771" w:rsidP="00B64771">
      <w:pPr>
        <w:pStyle w:val="3"/>
        <w:rPr>
          <w:sz w:val="24"/>
          <w:szCs w:val="16"/>
          <w:lang w:val="en-US"/>
        </w:rPr>
      </w:pPr>
      <w:r>
        <w:rPr>
          <w:sz w:val="24"/>
          <w:szCs w:val="16"/>
          <w:lang w:val="en-US"/>
        </w:rPr>
        <w:t>Sub-topic 2-</w:t>
      </w:r>
      <w:r>
        <w:rPr>
          <w:rFonts w:hint="eastAsia"/>
          <w:sz w:val="24"/>
          <w:szCs w:val="16"/>
          <w:lang w:val="en-US"/>
        </w:rPr>
        <w:t xml:space="preserve">3 UE capability issues for positioning measurement </w:t>
      </w:r>
      <w:r>
        <w:rPr>
          <w:sz w:val="24"/>
          <w:szCs w:val="16"/>
          <w:lang w:val="en-US"/>
        </w:rPr>
        <w:t>in RRC_INACTIVE state</w:t>
      </w:r>
    </w:p>
    <w:p w14:paraId="070705AB" w14:textId="77777777" w:rsidR="00FB4DE6" w:rsidRPr="00E65A0D" w:rsidRDefault="00FB4DE6" w:rsidP="00FB4DE6">
      <w:pPr>
        <w:pStyle w:val="4"/>
      </w:pPr>
      <w:r>
        <w:t>I</w:t>
      </w:r>
      <w:r>
        <w:rPr>
          <w:rFonts w:hint="eastAsia"/>
        </w:rPr>
        <w:t xml:space="preserve">ssue 2-3-1 </w:t>
      </w:r>
      <w:r>
        <w:t>T</w:t>
      </w:r>
      <w:r>
        <w:rPr>
          <w:rFonts w:hint="eastAsia"/>
        </w:rPr>
        <w:t>he UE measurement capability</w:t>
      </w:r>
    </w:p>
    <w:p w14:paraId="337128B8" w14:textId="3B3A3F88" w:rsidR="00FB4DE6" w:rsidRPr="00FB4DE6" w:rsidRDefault="00FB4DE6" w:rsidP="00FB4DE6">
      <w:pPr>
        <w:rPr>
          <w:rFonts w:eastAsiaTheme="minorEastAsia"/>
          <w:i/>
          <w:lang w:val="en-US" w:eastAsia="zh-CN"/>
        </w:rPr>
      </w:pPr>
      <w:r w:rsidRPr="00FB4DE6">
        <w:rPr>
          <w:rFonts w:eastAsiaTheme="minorEastAsia" w:hint="eastAsia"/>
          <w:i/>
          <w:highlight w:val="green"/>
          <w:lang w:val="en-US" w:eastAsia="zh-CN"/>
        </w:rPr>
        <w:t>Agreements:</w:t>
      </w:r>
    </w:p>
    <w:p w14:paraId="1733EC25" w14:textId="77777777" w:rsidR="00FB4DE6" w:rsidRDefault="00FB4DE6" w:rsidP="00FB4DE6">
      <w:pPr>
        <w:pStyle w:val="afc"/>
        <w:numPr>
          <w:ilvl w:val="0"/>
          <w:numId w:val="5"/>
        </w:numPr>
        <w:overflowPunct/>
        <w:autoSpaceDE/>
        <w:autoSpaceDN/>
        <w:adjustRightInd/>
        <w:spacing w:after="120" w:line="240" w:lineRule="auto"/>
        <w:ind w:firstLineChars="0"/>
        <w:textAlignment w:val="auto"/>
        <w:rPr>
          <w:rFonts w:eastAsia="宋体"/>
          <w:highlight w:val="green"/>
          <w:lang w:eastAsia="zh-CN"/>
        </w:rPr>
      </w:pPr>
      <w:r w:rsidRPr="00E65A0D">
        <w:rPr>
          <w:rFonts w:eastAsia="宋体"/>
          <w:highlight w:val="green"/>
          <w:lang w:eastAsia="zh-CN"/>
        </w:rPr>
        <w:t xml:space="preserve">RAN4 wait for RAN1 progress regarding UE measurement capability issues for RRC_INACTIVE state. </w:t>
      </w:r>
    </w:p>
    <w:p w14:paraId="2563702E" w14:textId="77777777" w:rsidR="00FB4DE6" w:rsidRPr="00FB4DE6" w:rsidRDefault="00FB4DE6" w:rsidP="00FB4DE6">
      <w:pPr>
        <w:spacing w:after="120" w:line="240" w:lineRule="auto"/>
        <w:rPr>
          <w:highlight w:val="green"/>
          <w:lang w:eastAsia="zh-CN"/>
        </w:rPr>
      </w:pPr>
    </w:p>
    <w:p w14:paraId="499B03E7" w14:textId="77777777" w:rsidR="00FB4DE6" w:rsidRDefault="00FB4DE6" w:rsidP="00564714">
      <w:pPr>
        <w:pStyle w:val="4"/>
      </w:pPr>
      <w:r>
        <w:t>I</w:t>
      </w:r>
      <w:r>
        <w:rPr>
          <w:rFonts w:hint="eastAsia"/>
        </w:rPr>
        <w:t xml:space="preserve">ssue 2-3-2 </w:t>
      </w:r>
      <w:r>
        <w:t>T</w:t>
      </w:r>
      <w:r>
        <w:rPr>
          <w:rFonts w:hint="eastAsia"/>
        </w:rPr>
        <w:t>he UE capability for supp</w:t>
      </w:r>
      <w:r w:rsidRPr="00564714">
        <w:rPr>
          <w:rFonts w:hint="eastAsia"/>
        </w:rPr>
        <w:t>o</w:t>
      </w:r>
      <w:r>
        <w:rPr>
          <w:rFonts w:hint="eastAsia"/>
        </w:rPr>
        <w:t>rting positioning measurement in RRC_INACTIVE state</w:t>
      </w:r>
    </w:p>
    <w:p w14:paraId="5AF19281" w14:textId="3079549C" w:rsidR="00FB4DE6" w:rsidRPr="008976F3" w:rsidRDefault="00FB4DE6" w:rsidP="00FB4DE6">
      <w:pPr>
        <w:rPr>
          <w:rFonts w:eastAsiaTheme="minorEastAsia"/>
          <w:i/>
          <w:highlight w:val="green"/>
          <w:lang w:val="en-US" w:eastAsia="zh-CN"/>
        </w:rPr>
      </w:pPr>
      <w:r w:rsidRPr="008976F3">
        <w:rPr>
          <w:rFonts w:eastAsiaTheme="minorEastAsia" w:hint="eastAsia"/>
          <w:i/>
          <w:highlight w:val="green"/>
          <w:lang w:val="en-US" w:eastAsia="zh-CN"/>
        </w:rPr>
        <w:t>Agreements:</w:t>
      </w:r>
    </w:p>
    <w:p w14:paraId="1F6775BC" w14:textId="008E33B0" w:rsidR="00565EF8" w:rsidRPr="008976F3" w:rsidRDefault="00FB4DE6" w:rsidP="00FB4DE6">
      <w:pPr>
        <w:pStyle w:val="afc"/>
        <w:numPr>
          <w:ilvl w:val="0"/>
          <w:numId w:val="5"/>
        </w:numPr>
        <w:overflowPunct/>
        <w:autoSpaceDE/>
        <w:autoSpaceDN/>
        <w:adjustRightInd/>
        <w:spacing w:after="120" w:line="240" w:lineRule="auto"/>
        <w:ind w:firstLineChars="0"/>
        <w:textAlignment w:val="auto"/>
        <w:rPr>
          <w:rFonts w:eastAsia="宋体"/>
          <w:highlight w:val="green"/>
          <w:lang w:eastAsia="zh-CN"/>
        </w:rPr>
      </w:pPr>
      <w:r w:rsidRPr="008976F3">
        <w:rPr>
          <w:rFonts w:eastAsia="宋体"/>
          <w:highlight w:val="green"/>
          <w:lang w:eastAsia="zh-CN"/>
        </w:rPr>
        <w:t xml:space="preserve">The UE capability </w:t>
      </w:r>
      <w:r w:rsidRPr="008976F3">
        <w:rPr>
          <w:rFonts w:eastAsia="宋体" w:hint="eastAsia"/>
          <w:highlight w:val="green"/>
          <w:lang w:eastAsia="zh-CN"/>
        </w:rPr>
        <w:t>indicating the</w:t>
      </w:r>
      <w:r w:rsidRPr="008976F3">
        <w:rPr>
          <w:rFonts w:eastAsia="宋体"/>
          <w:highlight w:val="green"/>
          <w:lang w:eastAsia="zh-CN"/>
        </w:rPr>
        <w:t xml:space="preserve"> support</w:t>
      </w:r>
      <w:r w:rsidRPr="008976F3">
        <w:rPr>
          <w:rFonts w:eastAsia="宋体" w:hint="eastAsia"/>
          <w:highlight w:val="green"/>
          <w:lang w:eastAsia="zh-CN"/>
        </w:rPr>
        <w:t xml:space="preserve"> of</w:t>
      </w:r>
      <w:r w:rsidRPr="008976F3">
        <w:rPr>
          <w:rFonts w:eastAsia="宋体"/>
          <w:highlight w:val="green"/>
          <w:lang w:eastAsia="zh-CN"/>
        </w:rPr>
        <w:t xml:space="preserve"> positioning measurement in RRC_INACTIVE state</w:t>
      </w:r>
      <w:r w:rsidRPr="008976F3">
        <w:rPr>
          <w:rFonts w:eastAsia="宋体" w:hint="eastAsia"/>
          <w:highlight w:val="green"/>
          <w:lang w:eastAsia="zh-CN"/>
        </w:rPr>
        <w:t xml:space="preserve"> is RAN1/2 scope.</w:t>
      </w:r>
    </w:p>
    <w:p w14:paraId="7ED3110A" w14:textId="77777777" w:rsidR="00564714" w:rsidRPr="00564714" w:rsidRDefault="00564714" w:rsidP="00564714">
      <w:pPr>
        <w:spacing w:after="120" w:line="240" w:lineRule="auto"/>
        <w:rPr>
          <w:highlight w:val="yellow"/>
          <w:lang w:eastAsia="zh-CN"/>
        </w:rPr>
      </w:pPr>
    </w:p>
    <w:p w14:paraId="7DBACD74" w14:textId="77777777" w:rsidR="00B64771" w:rsidRDefault="00B64771" w:rsidP="00B64771">
      <w:pPr>
        <w:pStyle w:val="3"/>
        <w:rPr>
          <w:sz w:val="24"/>
          <w:szCs w:val="16"/>
          <w:lang w:val="en-US"/>
        </w:rPr>
      </w:pPr>
      <w:r>
        <w:rPr>
          <w:sz w:val="24"/>
          <w:szCs w:val="16"/>
          <w:lang w:val="en-US"/>
        </w:rPr>
        <w:t>Sub-topic 2-</w:t>
      </w:r>
      <w:r>
        <w:rPr>
          <w:rFonts w:hint="eastAsia"/>
          <w:sz w:val="24"/>
          <w:szCs w:val="16"/>
          <w:lang w:val="en-US"/>
        </w:rPr>
        <w:t xml:space="preserve">4 Measurement period requirements for positioning measurement </w:t>
      </w:r>
      <w:r>
        <w:rPr>
          <w:sz w:val="24"/>
          <w:szCs w:val="16"/>
          <w:lang w:val="en-US"/>
        </w:rPr>
        <w:t>in RRC_INACTIVE state</w:t>
      </w:r>
    </w:p>
    <w:p w14:paraId="77A698EE" w14:textId="77777777" w:rsidR="00D61BF0" w:rsidRPr="009866A3" w:rsidRDefault="00D61BF0" w:rsidP="00AB3DEC">
      <w:pPr>
        <w:pStyle w:val="4"/>
      </w:pPr>
      <w:r>
        <w:t>I</w:t>
      </w:r>
      <w:r>
        <w:rPr>
          <w:rFonts w:hint="eastAsia"/>
        </w:rPr>
        <w:t>ssue 2-4-1 Number of samples used for measurement requirements in RRC_INACTIVE state</w:t>
      </w:r>
    </w:p>
    <w:p w14:paraId="4D45ECDA" w14:textId="29F810AF" w:rsidR="00D61BF0" w:rsidRPr="009C10D1" w:rsidRDefault="00D61BF0" w:rsidP="00D61BF0">
      <w:pPr>
        <w:rPr>
          <w:rFonts w:eastAsiaTheme="minorEastAsia"/>
          <w:i/>
          <w:highlight w:val="green"/>
          <w:lang w:val="en-US" w:eastAsia="zh-CN"/>
        </w:rPr>
      </w:pPr>
      <w:r w:rsidRPr="009C10D1">
        <w:rPr>
          <w:rFonts w:eastAsiaTheme="minorEastAsia" w:hint="eastAsia"/>
          <w:i/>
          <w:highlight w:val="green"/>
          <w:lang w:val="en-US" w:eastAsia="zh-CN"/>
        </w:rPr>
        <w:t xml:space="preserve">Agreements: </w:t>
      </w:r>
    </w:p>
    <w:p w14:paraId="0E9C53EB" w14:textId="77777777" w:rsidR="00D61BF0" w:rsidRPr="009C10D1" w:rsidRDefault="00D61BF0" w:rsidP="00D61BF0">
      <w:pPr>
        <w:pStyle w:val="afc"/>
        <w:numPr>
          <w:ilvl w:val="0"/>
          <w:numId w:val="5"/>
        </w:numPr>
        <w:overflowPunct/>
        <w:autoSpaceDE/>
        <w:autoSpaceDN/>
        <w:adjustRightInd/>
        <w:spacing w:after="120" w:line="240" w:lineRule="auto"/>
        <w:ind w:firstLineChars="0"/>
        <w:textAlignment w:val="auto"/>
        <w:rPr>
          <w:rFonts w:eastAsia="宋体"/>
          <w:highlight w:val="green"/>
          <w:lang w:eastAsia="zh-CN"/>
        </w:rPr>
      </w:pPr>
      <w:r w:rsidRPr="009C10D1">
        <w:rPr>
          <w:rFonts w:eastAsia="宋体" w:hint="eastAsia"/>
          <w:highlight w:val="green"/>
          <w:lang w:eastAsia="zh-CN"/>
        </w:rPr>
        <w:t>At least s</w:t>
      </w:r>
      <w:r w:rsidRPr="009C10D1">
        <w:rPr>
          <w:rFonts w:eastAsia="宋体"/>
          <w:highlight w:val="green"/>
          <w:lang w:eastAsia="zh-CN"/>
        </w:rPr>
        <w:t>upport 4 PRS samples</w:t>
      </w:r>
      <w:r w:rsidRPr="009C10D1">
        <w:rPr>
          <w:rFonts w:eastAsia="宋体" w:hint="eastAsia"/>
          <w:highlight w:val="green"/>
          <w:lang w:eastAsia="zh-CN"/>
        </w:rPr>
        <w:t xml:space="preserve"> </w:t>
      </w:r>
      <w:r w:rsidRPr="009C10D1">
        <w:rPr>
          <w:rFonts w:eastAsia="宋体"/>
          <w:highlight w:val="green"/>
          <w:lang w:eastAsia="zh-CN"/>
        </w:rPr>
        <w:t>in RRC_INACTIVE state</w:t>
      </w:r>
      <w:r w:rsidRPr="009C10D1">
        <w:rPr>
          <w:rFonts w:eastAsia="宋体" w:hint="eastAsia"/>
          <w:highlight w:val="green"/>
          <w:lang w:eastAsia="zh-CN"/>
        </w:rPr>
        <w:t xml:space="preserve">. </w:t>
      </w:r>
    </w:p>
    <w:p w14:paraId="1E4C275B" w14:textId="77777777" w:rsidR="00D61BF0" w:rsidRPr="009C10D1" w:rsidRDefault="00D61BF0" w:rsidP="00D61BF0">
      <w:pPr>
        <w:pStyle w:val="afc"/>
        <w:numPr>
          <w:ilvl w:val="0"/>
          <w:numId w:val="5"/>
        </w:numPr>
        <w:overflowPunct/>
        <w:autoSpaceDE/>
        <w:autoSpaceDN/>
        <w:adjustRightInd/>
        <w:spacing w:after="120" w:line="240" w:lineRule="auto"/>
        <w:ind w:firstLineChars="0"/>
        <w:textAlignment w:val="auto"/>
        <w:rPr>
          <w:rFonts w:eastAsia="宋体"/>
          <w:highlight w:val="green"/>
          <w:lang w:eastAsia="zh-CN"/>
        </w:rPr>
      </w:pPr>
      <w:r w:rsidRPr="009C10D1">
        <w:rPr>
          <w:rFonts w:eastAsia="宋体" w:hint="eastAsia"/>
          <w:highlight w:val="green"/>
          <w:lang w:eastAsia="zh-CN"/>
        </w:rPr>
        <w:t xml:space="preserve">FFS: Whether to support </w:t>
      </w:r>
      <w:r w:rsidRPr="009C10D1">
        <w:rPr>
          <w:rFonts w:eastAsia="宋体"/>
          <w:highlight w:val="green"/>
          <w:lang w:eastAsia="zh-CN"/>
        </w:rPr>
        <w:t>the reduced number of samples in RRC_INACTIVE state.</w:t>
      </w:r>
    </w:p>
    <w:p w14:paraId="6A8E7E63" w14:textId="77777777" w:rsidR="00D61BF0" w:rsidRPr="009C10D1" w:rsidRDefault="00D61BF0" w:rsidP="00D61BF0">
      <w:pPr>
        <w:pStyle w:val="afc"/>
        <w:numPr>
          <w:ilvl w:val="0"/>
          <w:numId w:val="5"/>
        </w:numPr>
        <w:overflowPunct/>
        <w:autoSpaceDE/>
        <w:autoSpaceDN/>
        <w:adjustRightInd/>
        <w:spacing w:after="120" w:line="240" w:lineRule="auto"/>
        <w:ind w:firstLineChars="0"/>
        <w:textAlignment w:val="auto"/>
        <w:rPr>
          <w:rFonts w:eastAsia="宋体"/>
          <w:highlight w:val="green"/>
          <w:lang w:eastAsia="zh-CN"/>
        </w:rPr>
      </w:pPr>
      <w:r w:rsidRPr="009C10D1">
        <w:rPr>
          <w:rFonts w:eastAsia="宋体" w:hint="eastAsia"/>
          <w:highlight w:val="green"/>
          <w:lang w:eastAsia="zh-CN"/>
        </w:rPr>
        <w:t xml:space="preserve">FFS: Whether to define two sets of </w:t>
      </w:r>
      <w:r w:rsidRPr="009C10D1">
        <w:rPr>
          <w:rFonts w:eastAsia="宋体"/>
          <w:highlight w:val="green"/>
          <w:lang w:eastAsia="zh-CN"/>
        </w:rPr>
        <w:t>PRS measurement period in RRC_INACTIVE state</w:t>
      </w:r>
      <w:r w:rsidRPr="009C10D1">
        <w:rPr>
          <w:rFonts w:eastAsia="宋体" w:hint="eastAsia"/>
          <w:highlight w:val="green"/>
          <w:lang w:eastAsia="zh-CN"/>
        </w:rPr>
        <w:t xml:space="preserve">. </w:t>
      </w:r>
    </w:p>
    <w:p w14:paraId="77937BDF" w14:textId="4B7D7BC4" w:rsidR="00D61BF0" w:rsidRPr="00AB3DEC" w:rsidRDefault="00D61BF0" w:rsidP="00D61BF0">
      <w:pPr>
        <w:rPr>
          <w:rFonts w:eastAsiaTheme="minorEastAsia"/>
          <w:i/>
          <w:lang w:val="en-US" w:eastAsia="zh-CN"/>
        </w:rPr>
      </w:pPr>
      <w:r w:rsidRPr="00AB3DEC">
        <w:rPr>
          <w:rFonts w:eastAsiaTheme="minorEastAsia" w:hint="eastAsia"/>
          <w:i/>
          <w:lang w:val="en-US" w:eastAsia="zh-CN"/>
        </w:rPr>
        <w:t>Candidate options for FFS part:</w:t>
      </w:r>
    </w:p>
    <w:p w14:paraId="70040708" w14:textId="77777777"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658EA2D5"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lang w:eastAsia="zh-CN"/>
        </w:rPr>
        <w:t xml:space="preserve">RAN4 discuss whether to use one shot measurement for the requirements of RSTD and PRS-RSRP measurement in RRC_INACTIVE state. </w:t>
      </w:r>
    </w:p>
    <w:p w14:paraId="2C09B8FF" w14:textId="77777777"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Nokia)</w:t>
      </w:r>
    </w:p>
    <w:p w14:paraId="0C0ACC88"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lang w:eastAsia="zh-CN"/>
        </w:rPr>
        <w:t>UE RRM requirements for positioning measurements in RRC-INACTIVE state, including RSTD, PRS-RSRP, UE RX-</w:t>
      </w:r>
      <w:proofErr w:type="spellStart"/>
      <w:r>
        <w:rPr>
          <w:rFonts w:eastAsia="宋体"/>
          <w:lang w:eastAsia="zh-CN"/>
        </w:rPr>
        <w:t>Tx</w:t>
      </w:r>
      <w:proofErr w:type="spellEnd"/>
      <w:r>
        <w:rPr>
          <w:rFonts w:eastAsia="宋体"/>
          <w:lang w:eastAsia="zh-CN"/>
        </w:rPr>
        <w:t xml:space="preserve"> time difference, are specified based on reduced number of samples if there is no limitation on sue cases.</w:t>
      </w:r>
    </w:p>
    <w:p w14:paraId="1555323C" w14:textId="77777777"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(Ericsson, Nokia, Intel, Huawei)</w:t>
      </w:r>
    </w:p>
    <w:p w14:paraId="0074DD73"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lang w:eastAsia="zh-CN"/>
        </w:rPr>
        <w:t>Do not consider latency reduction in RRC_INACTIVE state in Rel-17</w:t>
      </w:r>
      <w:r>
        <w:rPr>
          <w:rFonts w:eastAsia="宋体" w:hint="eastAsia"/>
          <w:lang w:eastAsia="zh-CN"/>
        </w:rPr>
        <w:t xml:space="preserve"> (i.e. using 4 samples). </w:t>
      </w:r>
    </w:p>
    <w:p w14:paraId="1E603A5A" w14:textId="4FC91054"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 Intel, Qualcomm, CMCC</w:t>
      </w:r>
      <w:r w:rsidR="007B1327">
        <w:rPr>
          <w:rFonts w:eastAsia="宋体" w:hint="eastAsia"/>
          <w:szCs w:val="24"/>
          <w:lang w:eastAsia="zh-CN"/>
        </w:rPr>
        <w:t>, vivo</w:t>
      </w:r>
      <w:r w:rsidR="00DD2F32">
        <w:rPr>
          <w:rFonts w:eastAsia="宋体" w:hint="eastAsia"/>
          <w:szCs w:val="24"/>
          <w:lang w:eastAsia="zh-CN"/>
        </w:rPr>
        <w:t>, Nokia</w:t>
      </w:r>
      <w:r>
        <w:rPr>
          <w:rFonts w:eastAsia="宋体" w:hint="eastAsia"/>
          <w:szCs w:val="24"/>
          <w:lang w:eastAsia="zh-CN"/>
        </w:rPr>
        <w:t>)</w:t>
      </w:r>
    </w:p>
    <w:p w14:paraId="6CAB63AA"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lang w:eastAsia="zh-CN"/>
        </w:rPr>
        <w:t>Define two sets of PRS measurement period for inactive state, based on both 4-sample and reduced number of samples respectively.</w:t>
      </w:r>
      <w:r>
        <w:rPr>
          <w:rFonts w:eastAsia="宋体" w:hint="eastAsia"/>
          <w:lang w:eastAsia="zh-CN"/>
        </w:rPr>
        <w:t xml:space="preserve"> </w:t>
      </w:r>
    </w:p>
    <w:p w14:paraId="061B555A"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lang w:eastAsia="zh-CN"/>
        </w:rPr>
        <w:t>The requirements based on reduced number of samples apply provided that UE can support reduced number of samples for PRS measurement in inactive state.</w:t>
      </w:r>
      <w:r>
        <w:rPr>
          <w:rFonts w:eastAsia="宋体" w:hint="eastAsia"/>
          <w:lang w:eastAsia="zh-CN"/>
        </w:rPr>
        <w:t xml:space="preserve"> </w:t>
      </w:r>
    </w:p>
    <w:p w14:paraId="1458B01F" w14:textId="77777777" w:rsidR="002E546D" w:rsidRPr="002E546D" w:rsidRDefault="002E546D" w:rsidP="002E546D">
      <w:pPr>
        <w:spacing w:after="120" w:line="240" w:lineRule="auto"/>
        <w:rPr>
          <w:lang w:eastAsia="zh-CN"/>
        </w:rPr>
      </w:pPr>
    </w:p>
    <w:p w14:paraId="3CF2FF61" w14:textId="77777777" w:rsidR="00D61BF0" w:rsidRDefault="00D61BF0" w:rsidP="002E546D">
      <w:pPr>
        <w:pStyle w:val="4"/>
      </w:pPr>
      <w:r>
        <w:lastRenderedPageBreak/>
        <w:t>I</w:t>
      </w:r>
      <w:r>
        <w:rPr>
          <w:rFonts w:hint="eastAsia"/>
        </w:rPr>
        <w:t>ssue 2-4-2 Approach used for measurement requirements of multiple positioning frequency layers in RRC_INACTIVE state</w:t>
      </w:r>
    </w:p>
    <w:p w14:paraId="51DC3167" w14:textId="0F143331" w:rsidR="002E546D" w:rsidRPr="002E546D" w:rsidRDefault="002E546D" w:rsidP="002E546D">
      <w:pPr>
        <w:rPr>
          <w:i/>
          <w:lang w:val="sv-SE" w:eastAsia="zh-CN"/>
        </w:rPr>
      </w:pPr>
      <w:r w:rsidRPr="00B64771">
        <w:rPr>
          <w:i/>
          <w:lang w:val="sv-SE" w:eastAsia="zh-CN"/>
        </w:rPr>
        <w:t>O</w:t>
      </w:r>
      <w:r w:rsidRPr="00B64771">
        <w:rPr>
          <w:rFonts w:hint="eastAsia"/>
          <w:i/>
          <w:lang w:val="sv-SE" w:eastAsia="zh-CN"/>
        </w:rPr>
        <w:t xml:space="preserve">pen issue: </w:t>
      </w:r>
    </w:p>
    <w:p w14:paraId="2E68760A" w14:textId="77777777"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788535E5"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lang w:eastAsia="zh-CN"/>
        </w:rPr>
        <w:t>Maximum</w:t>
      </w:r>
      <w:r>
        <w:rPr>
          <w:rFonts w:eastAsia="宋体" w:hint="eastAsia"/>
          <w:lang w:eastAsia="zh-CN"/>
        </w:rPr>
        <w:t>-based</w:t>
      </w:r>
      <w:r>
        <w:rPr>
          <w:rFonts w:eastAsia="宋体"/>
          <w:lang w:eastAsia="zh-CN"/>
        </w:rPr>
        <w:t xml:space="preserve"> approach</w:t>
      </w:r>
      <w:r>
        <w:rPr>
          <w:rFonts w:eastAsia="宋体" w:hint="eastAsia"/>
          <w:lang w:eastAsia="zh-CN"/>
        </w:rPr>
        <w:t xml:space="preserve"> is used</w:t>
      </w:r>
      <w:r>
        <w:rPr>
          <w:rFonts w:eastAsia="宋体"/>
          <w:lang w:eastAsia="zh-CN"/>
        </w:rPr>
        <w:t xml:space="preserve">. </w:t>
      </w:r>
    </w:p>
    <w:p w14:paraId="29719159" w14:textId="77777777"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Huawei, Nokia, OPPO)</w:t>
      </w:r>
    </w:p>
    <w:p w14:paraId="04E1C041"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hint="eastAsia"/>
          <w:lang w:eastAsia="zh-CN"/>
        </w:rPr>
        <w:t>S</w:t>
      </w:r>
      <w:r>
        <w:rPr>
          <w:rFonts w:eastAsia="宋体"/>
          <w:lang w:eastAsia="zh-CN"/>
        </w:rPr>
        <w:t>ummation-based approach</w:t>
      </w:r>
      <w:r>
        <w:rPr>
          <w:rFonts w:eastAsia="宋体" w:hint="eastAsia"/>
          <w:lang w:eastAsia="zh-CN"/>
        </w:rPr>
        <w:t xml:space="preserve"> is used. </w:t>
      </w:r>
    </w:p>
    <w:p w14:paraId="63992493" w14:textId="77777777"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(Ericsson, Intel, Qualcomm)</w:t>
      </w:r>
    </w:p>
    <w:p w14:paraId="051D06A1"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hint="eastAsia"/>
          <w:lang w:eastAsia="zh-CN"/>
        </w:rPr>
        <w:t>FFS</w:t>
      </w:r>
    </w:p>
    <w:p w14:paraId="79D52923" w14:textId="77777777" w:rsidR="002E546D" w:rsidRPr="002E546D" w:rsidRDefault="002E546D" w:rsidP="002E546D">
      <w:pPr>
        <w:spacing w:after="120" w:line="240" w:lineRule="auto"/>
        <w:rPr>
          <w:lang w:eastAsia="zh-CN"/>
        </w:rPr>
      </w:pPr>
    </w:p>
    <w:p w14:paraId="59B1D730" w14:textId="77777777" w:rsidR="00D61BF0" w:rsidRDefault="00D61BF0" w:rsidP="004821F3">
      <w:pPr>
        <w:pStyle w:val="4"/>
      </w:pPr>
      <w:r>
        <w:t>I</w:t>
      </w:r>
      <w:r>
        <w:rPr>
          <w:rFonts w:hint="eastAsia"/>
        </w:rPr>
        <w:t>ssue 2-4-3 UE processing capability for measurement requirements in RRC_INACTIVE state</w:t>
      </w:r>
    </w:p>
    <w:p w14:paraId="14FC9341" w14:textId="67AE3232" w:rsidR="002E546D" w:rsidRPr="002E546D" w:rsidRDefault="002E546D" w:rsidP="00D61BF0">
      <w:pPr>
        <w:rPr>
          <w:i/>
          <w:lang w:val="sv-SE" w:eastAsia="zh-CN"/>
        </w:rPr>
      </w:pPr>
      <w:r w:rsidRPr="00B64771">
        <w:rPr>
          <w:i/>
          <w:lang w:val="sv-SE" w:eastAsia="zh-CN"/>
        </w:rPr>
        <w:t>O</w:t>
      </w:r>
      <w:r w:rsidRPr="00B64771">
        <w:rPr>
          <w:rFonts w:hint="eastAsia"/>
          <w:i/>
          <w:lang w:val="sv-SE" w:eastAsia="zh-CN"/>
        </w:rPr>
        <w:t xml:space="preserve">pen issue: </w:t>
      </w:r>
    </w:p>
    <w:p w14:paraId="483323A7" w14:textId="4F84AE03"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5E3F03">
        <w:rPr>
          <w:rFonts w:eastAsia="宋体" w:hint="eastAsia"/>
          <w:szCs w:val="24"/>
          <w:lang w:eastAsia="zh-CN"/>
        </w:rPr>
        <w:t>1</w:t>
      </w:r>
      <w:r>
        <w:rPr>
          <w:rFonts w:eastAsia="宋体" w:hint="eastAsia"/>
          <w:szCs w:val="24"/>
          <w:lang w:eastAsia="zh-CN"/>
        </w:rPr>
        <w:t>: (Qualcomm)</w:t>
      </w:r>
    </w:p>
    <w:p w14:paraId="6CEB9183"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lang w:eastAsia="zh-CN"/>
        </w:rPr>
        <w:t>To further preserve power savings in RRC_INACTIVE, the UE should aim to limit the processing time per measurement occasion. A new UE PRS processing capability for measurements performed/processed in inactive state would be useful to achieve this objective.</w:t>
      </w:r>
    </w:p>
    <w:p w14:paraId="243A323F" w14:textId="1CEFE1A5"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5E3F03">
        <w:rPr>
          <w:rFonts w:eastAsia="宋体" w:hint="eastAsia"/>
          <w:szCs w:val="24"/>
          <w:lang w:eastAsia="zh-CN"/>
        </w:rPr>
        <w:t>2</w:t>
      </w:r>
      <w:r>
        <w:rPr>
          <w:rFonts w:eastAsia="宋体" w:hint="eastAsia"/>
          <w:szCs w:val="24"/>
          <w:lang w:eastAsia="zh-CN"/>
        </w:rPr>
        <w:t>: (Intel, OPPO, Huawei, vivo</w:t>
      </w:r>
      <w:r w:rsidR="000A0FF0">
        <w:rPr>
          <w:rFonts w:eastAsia="宋体" w:hint="eastAsia"/>
          <w:szCs w:val="24"/>
          <w:lang w:eastAsia="zh-CN"/>
        </w:rPr>
        <w:t>, CATT</w:t>
      </w:r>
      <w:r w:rsidR="00F33D39">
        <w:rPr>
          <w:rFonts w:eastAsia="宋体" w:hint="eastAsia"/>
          <w:szCs w:val="24"/>
          <w:lang w:eastAsia="zh-CN"/>
        </w:rPr>
        <w:t>, Ericsson, Nokia</w:t>
      </w:r>
      <w:r>
        <w:rPr>
          <w:rFonts w:eastAsia="宋体" w:hint="eastAsia"/>
          <w:szCs w:val="24"/>
          <w:lang w:eastAsia="zh-CN"/>
        </w:rPr>
        <w:t>)</w:t>
      </w:r>
    </w:p>
    <w:p w14:paraId="67A664B0"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hint="eastAsia"/>
          <w:lang w:eastAsia="zh-CN"/>
        </w:rPr>
        <w:t xml:space="preserve">Up to RAN1. </w:t>
      </w:r>
    </w:p>
    <w:p w14:paraId="576D93B9" w14:textId="77777777" w:rsidR="004821F3" w:rsidRPr="004821F3" w:rsidRDefault="004821F3" w:rsidP="004821F3">
      <w:pPr>
        <w:spacing w:after="120" w:line="240" w:lineRule="auto"/>
        <w:rPr>
          <w:lang w:eastAsia="zh-CN"/>
        </w:rPr>
      </w:pPr>
    </w:p>
    <w:p w14:paraId="259D0050" w14:textId="77777777" w:rsidR="00D61BF0" w:rsidRDefault="00D61BF0" w:rsidP="004821F3">
      <w:pPr>
        <w:pStyle w:val="4"/>
      </w:pPr>
      <w:r>
        <w:t>I</w:t>
      </w:r>
      <w:r>
        <w:rPr>
          <w:rFonts w:hint="eastAsia"/>
        </w:rPr>
        <w:t>ssue 2-4-4 DRX cycle consideration for measurement requirements in RRC_INACTIVE state</w:t>
      </w:r>
    </w:p>
    <w:p w14:paraId="046C3993" w14:textId="1C813EB2" w:rsidR="001B1B15" w:rsidRPr="001B1B15" w:rsidRDefault="001B1B15" w:rsidP="001B1B15">
      <w:pPr>
        <w:rPr>
          <w:i/>
          <w:lang w:val="sv-SE" w:eastAsia="zh-CN"/>
        </w:rPr>
      </w:pPr>
      <w:r w:rsidRPr="001B1B15">
        <w:rPr>
          <w:i/>
          <w:highlight w:val="green"/>
          <w:lang w:val="sv-SE" w:eastAsia="zh-CN"/>
        </w:rPr>
        <w:t>A</w:t>
      </w:r>
      <w:r w:rsidRPr="001B1B15">
        <w:rPr>
          <w:rFonts w:hint="eastAsia"/>
          <w:i/>
          <w:highlight w:val="green"/>
          <w:lang w:val="sv-SE" w:eastAsia="zh-CN"/>
        </w:rPr>
        <w:t>greement:</w:t>
      </w:r>
      <w:r w:rsidRPr="001B1B15">
        <w:rPr>
          <w:rFonts w:hint="eastAsia"/>
          <w:i/>
          <w:lang w:val="sv-SE" w:eastAsia="zh-CN"/>
        </w:rPr>
        <w:t xml:space="preserve"> </w:t>
      </w:r>
    </w:p>
    <w:p w14:paraId="7B0AF1E8" w14:textId="05DAC5A0" w:rsidR="001B1B15" w:rsidRPr="001B1B15" w:rsidRDefault="001B1B15" w:rsidP="001B1B15">
      <w:pPr>
        <w:pStyle w:val="afc"/>
        <w:numPr>
          <w:ilvl w:val="0"/>
          <w:numId w:val="5"/>
        </w:numPr>
        <w:overflowPunct/>
        <w:autoSpaceDE/>
        <w:autoSpaceDN/>
        <w:adjustRightInd/>
        <w:spacing w:after="120" w:line="240" w:lineRule="auto"/>
        <w:ind w:firstLineChars="0"/>
        <w:textAlignment w:val="auto"/>
        <w:rPr>
          <w:rFonts w:eastAsia="宋体"/>
          <w:highlight w:val="green"/>
          <w:lang w:eastAsia="zh-CN"/>
        </w:rPr>
      </w:pPr>
      <w:r w:rsidRPr="001B1B15">
        <w:rPr>
          <w:rFonts w:eastAsia="宋体"/>
          <w:highlight w:val="green"/>
          <w:lang w:eastAsia="zh-CN"/>
        </w:rPr>
        <w:t>DRX cycle should</w:t>
      </w:r>
      <w:r w:rsidRPr="001B1B15">
        <w:rPr>
          <w:rFonts w:eastAsia="宋体" w:hint="eastAsia"/>
          <w:highlight w:val="green"/>
          <w:lang w:eastAsia="zh-CN"/>
        </w:rPr>
        <w:t xml:space="preserve"> be considered </w:t>
      </w:r>
      <w:r w:rsidRPr="001B1B15">
        <w:rPr>
          <w:rFonts w:eastAsia="宋体"/>
          <w:highlight w:val="green"/>
          <w:lang w:eastAsia="zh-CN"/>
        </w:rPr>
        <w:t>in the positioning measurement delay requirements in RRC_INACTIVE state.</w:t>
      </w:r>
      <w:r w:rsidRPr="001B1B15">
        <w:rPr>
          <w:rFonts w:eastAsia="宋体" w:hint="eastAsia"/>
          <w:highlight w:val="green"/>
          <w:lang w:eastAsia="zh-CN"/>
        </w:rPr>
        <w:t xml:space="preserve"> </w:t>
      </w:r>
    </w:p>
    <w:p w14:paraId="20C8A1A0" w14:textId="670EEA84" w:rsidR="002E546D" w:rsidRPr="002E546D" w:rsidRDefault="002E546D" w:rsidP="00D61BF0">
      <w:pPr>
        <w:rPr>
          <w:i/>
          <w:lang w:val="sv-SE" w:eastAsia="zh-CN"/>
        </w:rPr>
      </w:pPr>
      <w:r w:rsidRPr="00B64771">
        <w:rPr>
          <w:i/>
          <w:lang w:val="sv-SE" w:eastAsia="zh-CN"/>
        </w:rPr>
        <w:t>O</w:t>
      </w:r>
      <w:r w:rsidRPr="00B64771">
        <w:rPr>
          <w:rFonts w:hint="eastAsia"/>
          <w:i/>
          <w:lang w:val="sv-SE" w:eastAsia="zh-CN"/>
        </w:rPr>
        <w:t xml:space="preserve">pen issue: </w:t>
      </w:r>
    </w:p>
    <w:p w14:paraId="2723707E" w14:textId="10CF4807"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(Qualcomm, Nokia</w:t>
      </w:r>
      <w:r w:rsidR="001B1B15">
        <w:rPr>
          <w:rFonts w:eastAsia="宋体" w:hint="eastAsia"/>
          <w:szCs w:val="24"/>
          <w:lang w:eastAsia="zh-CN"/>
        </w:rPr>
        <w:t>, OPPO</w:t>
      </w:r>
      <w:r>
        <w:rPr>
          <w:rFonts w:eastAsia="宋体" w:hint="eastAsia"/>
          <w:szCs w:val="24"/>
          <w:lang w:eastAsia="zh-CN"/>
        </w:rPr>
        <w:t>)</w:t>
      </w:r>
    </w:p>
    <w:p w14:paraId="159F4793"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lang w:eastAsia="zh-CN"/>
        </w:rPr>
        <w:t xml:space="preserve">If RAN4 agrees that the measurement period requirement in RRC_INACTIVE depends on the DRX cycle length, RAN4 should send </w:t>
      </w:r>
      <w:proofErr w:type="gramStart"/>
      <w:r>
        <w:rPr>
          <w:rFonts w:eastAsia="宋体"/>
          <w:lang w:eastAsia="zh-CN"/>
        </w:rPr>
        <w:t>an LS</w:t>
      </w:r>
      <w:proofErr w:type="gramEnd"/>
      <w:r>
        <w:rPr>
          <w:rFonts w:eastAsia="宋体"/>
          <w:lang w:eastAsia="zh-CN"/>
        </w:rPr>
        <w:t xml:space="preserve"> to RAN2/RAN3 saying that RAN4 assumes that the LMF would have knowledge of the DRX cycle and asking for new </w:t>
      </w:r>
      <w:proofErr w:type="spellStart"/>
      <w:r>
        <w:rPr>
          <w:rFonts w:eastAsia="宋体"/>
          <w:lang w:eastAsia="zh-CN"/>
        </w:rPr>
        <w:t>signaling</w:t>
      </w:r>
      <w:proofErr w:type="spellEnd"/>
      <w:r>
        <w:rPr>
          <w:rFonts w:eastAsia="宋体"/>
          <w:lang w:eastAsia="zh-CN"/>
        </w:rPr>
        <w:t xml:space="preserve"> to be introduced</w:t>
      </w:r>
      <w:r>
        <w:rPr>
          <w:rFonts w:eastAsia="宋体" w:hint="eastAsia"/>
          <w:lang w:eastAsia="zh-CN"/>
        </w:rPr>
        <w:t xml:space="preserve">. </w:t>
      </w:r>
    </w:p>
    <w:p w14:paraId="1A8995EA" w14:textId="77777777"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(CMCC, ZTE, CATT)</w:t>
      </w:r>
    </w:p>
    <w:p w14:paraId="2B48FEBC"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hint="eastAsia"/>
          <w:lang w:eastAsia="zh-CN"/>
        </w:rPr>
        <w:t>F</w:t>
      </w:r>
      <w:r>
        <w:rPr>
          <w:rFonts w:eastAsia="宋体"/>
          <w:lang w:eastAsia="zh-CN"/>
        </w:rPr>
        <w:t xml:space="preserve">or positioning measurement delay requirements for inactive state, DRX cycle can be considered in measurement interval, for example, </w:t>
      </w:r>
      <w:proofErr w:type="spellStart"/>
      <w:r>
        <w:rPr>
          <w:rFonts w:eastAsia="宋体"/>
          <w:lang w:eastAsia="zh-CN"/>
        </w:rPr>
        <w:t>T</w:t>
      </w:r>
      <w:r>
        <w:rPr>
          <w:rFonts w:eastAsia="宋体"/>
          <w:vertAlign w:val="subscript"/>
          <w:lang w:eastAsia="zh-CN"/>
        </w:rPr>
        <w:t>available</w:t>
      </w:r>
      <w:proofErr w:type="spellEnd"/>
      <w:r>
        <w:rPr>
          <w:rFonts w:eastAsia="宋体"/>
          <w:lang w:eastAsia="zh-CN"/>
        </w:rPr>
        <w:t xml:space="preserve"> could be the common multiple between T</w:t>
      </w:r>
      <w:r>
        <w:rPr>
          <w:rFonts w:eastAsia="宋体"/>
          <w:vertAlign w:val="subscript"/>
          <w:lang w:eastAsia="zh-CN"/>
        </w:rPr>
        <w:t>PRS</w:t>
      </w:r>
      <w:r>
        <w:rPr>
          <w:rFonts w:eastAsia="宋体"/>
          <w:lang w:eastAsia="zh-CN"/>
        </w:rPr>
        <w:t xml:space="preserve"> and DRX cycle.</w:t>
      </w:r>
      <w:r>
        <w:rPr>
          <w:rFonts w:eastAsia="宋体" w:hint="eastAsia"/>
          <w:lang w:eastAsia="zh-CN"/>
        </w:rPr>
        <w:t xml:space="preserve"> </w:t>
      </w:r>
    </w:p>
    <w:p w14:paraId="2A614C23" w14:textId="77777777"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1c: (vivo)</w:t>
      </w:r>
    </w:p>
    <w:p w14:paraId="71B2AC62" w14:textId="77777777" w:rsidR="00D61BF0" w:rsidRDefault="00D61BF0" w:rsidP="00D61BF0">
      <w:pPr>
        <w:pStyle w:val="afc"/>
        <w:numPr>
          <w:ilvl w:val="1"/>
          <w:numId w:val="5"/>
        </w:numPr>
        <w:spacing w:after="120" w:line="240" w:lineRule="auto"/>
        <w:ind w:firstLineChars="0"/>
        <w:rPr>
          <w:rFonts w:eastAsia="宋体"/>
          <w:szCs w:val="24"/>
          <w:lang w:eastAsia="zh-CN"/>
        </w:rPr>
      </w:pPr>
      <w:r>
        <w:rPr>
          <w:rFonts w:eastAsia="宋体"/>
          <w:szCs w:val="24"/>
          <w:lang w:eastAsia="zh-CN"/>
        </w:rPr>
        <w:t>PRS measurements are performed once per DRX cycle, at least for short DRX cycle.</w:t>
      </w:r>
      <w:r>
        <w:rPr>
          <w:rFonts w:eastAsia="宋体" w:hint="eastAsia"/>
          <w:szCs w:val="24"/>
          <w:lang w:eastAsia="zh-CN"/>
        </w:rPr>
        <w:t xml:space="preserve"> </w:t>
      </w:r>
    </w:p>
    <w:p w14:paraId="5420D917" w14:textId="77777777" w:rsidR="004821F3" w:rsidRPr="004821F3" w:rsidRDefault="004821F3" w:rsidP="004821F3">
      <w:pPr>
        <w:spacing w:after="120" w:line="240" w:lineRule="auto"/>
        <w:rPr>
          <w:lang w:eastAsia="zh-CN"/>
        </w:rPr>
      </w:pPr>
    </w:p>
    <w:p w14:paraId="1E6C6F2C" w14:textId="77777777" w:rsidR="00D61BF0" w:rsidRDefault="00D61BF0" w:rsidP="004821F3">
      <w:pPr>
        <w:pStyle w:val="4"/>
      </w:pPr>
      <w:r>
        <w:t>I</w:t>
      </w:r>
      <w:r>
        <w:rPr>
          <w:rFonts w:hint="eastAsia"/>
        </w:rPr>
        <w:t xml:space="preserve">ssue 2-4-5 </w:t>
      </w:r>
      <w:r>
        <w:t>T</w:t>
      </w:r>
      <w:r>
        <w:rPr>
          <w:vertAlign w:val="subscript"/>
        </w:rPr>
        <w:t>available_PRS,</w:t>
      </w:r>
      <w:r>
        <w:rPr>
          <w:rFonts w:hint="eastAsia"/>
          <w:vertAlign w:val="subscript"/>
        </w:rPr>
        <w:t>i</w:t>
      </w:r>
      <w:r>
        <w:rPr>
          <w:rFonts w:hint="eastAsia"/>
        </w:rPr>
        <w:t xml:space="preserve"> calculation for measurement requirements in RRC_INACTIVE state</w:t>
      </w:r>
    </w:p>
    <w:p w14:paraId="4247C330" w14:textId="6CB55672" w:rsidR="002E546D" w:rsidRPr="002E546D" w:rsidRDefault="002E546D" w:rsidP="00D61BF0">
      <w:pPr>
        <w:rPr>
          <w:i/>
          <w:lang w:val="sv-SE" w:eastAsia="zh-CN"/>
        </w:rPr>
      </w:pPr>
      <w:r w:rsidRPr="00B64771">
        <w:rPr>
          <w:i/>
          <w:lang w:val="sv-SE" w:eastAsia="zh-CN"/>
        </w:rPr>
        <w:t>O</w:t>
      </w:r>
      <w:r w:rsidRPr="00B64771">
        <w:rPr>
          <w:rFonts w:hint="eastAsia"/>
          <w:i/>
          <w:lang w:val="sv-SE" w:eastAsia="zh-CN"/>
        </w:rPr>
        <w:t xml:space="preserve">pen issue: </w:t>
      </w:r>
    </w:p>
    <w:p w14:paraId="31AB48B6" w14:textId="0071687B"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(CMCC, CATT, Nokia</w:t>
      </w:r>
      <w:r w:rsidR="005131AC">
        <w:rPr>
          <w:rFonts w:eastAsia="宋体" w:hint="eastAsia"/>
          <w:szCs w:val="24"/>
          <w:lang w:eastAsia="zh-CN"/>
        </w:rPr>
        <w:t>, vivo</w:t>
      </w:r>
      <w:r w:rsidR="00E37129">
        <w:rPr>
          <w:rFonts w:eastAsia="宋体" w:hint="eastAsia"/>
          <w:szCs w:val="24"/>
          <w:lang w:eastAsia="zh-CN"/>
        </w:rPr>
        <w:t>, OPPO</w:t>
      </w:r>
      <w:r>
        <w:rPr>
          <w:rFonts w:eastAsia="宋体" w:hint="eastAsia"/>
          <w:szCs w:val="24"/>
          <w:lang w:eastAsia="zh-CN"/>
        </w:rPr>
        <w:t>)</w:t>
      </w:r>
    </w:p>
    <w:p w14:paraId="13114CD4"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proofErr w:type="spellStart"/>
      <w:r>
        <w:rPr>
          <w:rFonts w:eastAsia="宋体"/>
          <w:lang w:eastAsia="zh-CN"/>
        </w:rPr>
        <w:t>T</w:t>
      </w:r>
      <w:r>
        <w:rPr>
          <w:rFonts w:eastAsia="宋体"/>
          <w:vertAlign w:val="subscript"/>
          <w:lang w:eastAsia="zh-CN"/>
        </w:rPr>
        <w:t>available</w:t>
      </w:r>
      <w:proofErr w:type="spellEnd"/>
      <w:r>
        <w:rPr>
          <w:rFonts w:eastAsia="宋体"/>
          <w:lang w:eastAsia="zh-CN"/>
        </w:rPr>
        <w:t xml:space="preserve"> could be the </w:t>
      </w:r>
      <w:r w:rsidRPr="001915CB">
        <w:rPr>
          <w:rFonts w:eastAsia="宋体" w:hint="eastAsia"/>
          <w:lang w:eastAsia="zh-CN"/>
        </w:rPr>
        <w:t>least</w:t>
      </w:r>
      <w:r>
        <w:rPr>
          <w:rFonts w:eastAsia="宋体" w:hint="eastAsia"/>
          <w:color w:val="FF0000"/>
          <w:lang w:eastAsia="zh-CN"/>
        </w:rPr>
        <w:t xml:space="preserve"> </w:t>
      </w:r>
      <w:r>
        <w:rPr>
          <w:rFonts w:eastAsia="宋体"/>
          <w:lang w:eastAsia="zh-CN"/>
        </w:rPr>
        <w:t>common multiple between T</w:t>
      </w:r>
      <w:r>
        <w:rPr>
          <w:rFonts w:eastAsia="宋体"/>
          <w:vertAlign w:val="subscript"/>
          <w:lang w:eastAsia="zh-CN"/>
        </w:rPr>
        <w:t>PRS</w:t>
      </w:r>
      <w:r>
        <w:rPr>
          <w:rFonts w:eastAsia="宋体"/>
          <w:lang w:eastAsia="zh-CN"/>
        </w:rPr>
        <w:t xml:space="preserve"> and DRX cycle.</w:t>
      </w:r>
    </w:p>
    <w:p w14:paraId="19BD2B46" w14:textId="77777777"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(CATT)</w:t>
      </w:r>
    </w:p>
    <w:p w14:paraId="0931D022"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hint="eastAsia"/>
          <w:lang w:eastAsia="zh-CN"/>
        </w:rPr>
        <w:lastRenderedPageBreak/>
        <w:t>T</w:t>
      </w:r>
      <w:r>
        <w:rPr>
          <w:rFonts w:eastAsia="宋体"/>
          <w:lang w:eastAsia="zh-CN"/>
        </w:rPr>
        <w:t xml:space="preserve">he calculation of </w:t>
      </w:r>
      <w:proofErr w:type="spellStart"/>
      <w:r>
        <w:rPr>
          <w:rFonts w:eastAsia="宋体"/>
          <w:lang w:eastAsia="zh-CN"/>
        </w:rPr>
        <w:t>T</w:t>
      </w:r>
      <w:r>
        <w:rPr>
          <w:rFonts w:eastAsia="宋体"/>
          <w:vertAlign w:val="subscript"/>
          <w:lang w:eastAsia="zh-CN"/>
        </w:rPr>
        <w:t>PRS</w:t>
      </w:r>
      <w:proofErr w:type="gramStart"/>
      <w:r>
        <w:rPr>
          <w:rFonts w:eastAsia="宋体"/>
          <w:vertAlign w:val="subscript"/>
          <w:lang w:eastAsia="zh-CN"/>
        </w:rPr>
        <w:t>,i</w:t>
      </w:r>
      <w:proofErr w:type="spellEnd"/>
      <w:proofErr w:type="gramEnd"/>
      <w:r>
        <w:rPr>
          <w:rFonts w:eastAsia="宋体"/>
          <w:lang w:eastAsia="zh-CN"/>
        </w:rPr>
        <w:t xml:space="preserve"> with muting </w:t>
      </w:r>
      <w:r>
        <w:rPr>
          <w:rFonts w:eastAsia="宋体" w:hint="eastAsia"/>
          <w:lang w:eastAsia="zh-CN"/>
        </w:rPr>
        <w:t xml:space="preserve">in R16 </w:t>
      </w:r>
      <w:r>
        <w:rPr>
          <w:rFonts w:eastAsia="宋体"/>
          <w:lang w:eastAsia="zh-CN"/>
        </w:rPr>
        <w:t>can be reused</w:t>
      </w:r>
      <w:r>
        <w:rPr>
          <w:rFonts w:eastAsia="宋体" w:hint="eastAsia"/>
          <w:lang w:eastAsia="zh-CN"/>
        </w:rPr>
        <w:t>.</w:t>
      </w:r>
      <w:r>
        <w:rPr>
          <w:rFonts w:eastAsia="宋体"/>
          <w:lang w:eastAsia="zh-CN"/>
        </w:rPr>
        <w:t xml:space="preserve"> </w:t>
      </w:r>
    </w:p>
    <w:p w14:paraId="570A6890" w14:textId="77777777"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 xml:space="preserve">Option </w:t>
      </w:r>
      <w:r>
        <w:rPr>
          <w:rFonts w:eastAsia="宋体" w:hint="eastAsia"/>
          <w:szCs w:val="24"/>
          <w:lang w:eastAsia="zh-CN"/>
        </w:rPr>
        <w:t>1b</w:t>
      </w:r>
      <w:r>
        <w:rPr>
          <w:rFonts w:eastAsia="宋体"/>
          <w:szCs w:val="24"/>
          <w:lang w:eastAsia="zh-CN"/>
        </w:rPr>
        <w:t>: (</w:t>
      </w:r>
      <w:r>
        <w:rPr>
          <w:rFonts w:eastAsia="宋体" w:hint="eastAsia"/>
          <w:szCs w:val="24"/>
          <w:lang w:eastAsia="zh-CN"/>
        </w:rPr>
        <w:t>Nokia</w:t>
      </w:r>
      <w:r>
        <w:rPr>
          <w:rFonts w:eastAsia="宋体"/>
          <w:szCs w:val="24"/>
          <w:lang w:eastAsia="zh-CN"/>
        </w:rPr>
        <w:t>)</w:t>
      </w:r>
    </w:p>
    <w:p w14:paraId="455A4FB4" w14:textId="77777777" w:rsidR="00D61BF0" w:rsidRDefault="00D61BF0" w:rsidP="00D61BF0">
      <w:pPr>
        <w:pStyle w:val="afc"/>
        <w:numPr>
          <w:ilvl w:val="1"/>
          <w:numId w:val="5"/>
        </w:numPr>
        <w:spacing w:after="120" w:line="240" w:lineRule="auto"/>
        <w:ind w:firstLineChars="0"/>
        <w:rPr>
          <w:rFonts w:eastAsia="宋体"/>
          <w:szCs w:val="24"/>
          <w:lang w:eastAsia="zh-CN"/>
        </w:rPr>
      </w:pPr>
      <w:r>
        <w:rPr>
          <w:rFonts w:eastAsia="宋体" w:hint="eastAsia"/>
          <w:szCs w:val="24"/>
          <w:lang w:eastAsia="zh-CN"/>
        </w:rPr>
        <w:t xml:space="preserve">FFS if option 1 is still valid </w:t>
      </w:r>
      <w:r>
        <w:rPr>
          <w:rFonts w:eastAsia="宋体"/>
          <w:szCs w:val="24"/>
          <w:lang w:eastAsia="zh-CN"/>
        </w:rPr>
        <w:t>in case of longer DRX cycles</w:t>
      </w:r>
    </w:p>
    <w:p w14:paraId="060A9782" w14:textId="3D414F97"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 xml:space="preserve">Option </w:t>
      </w:r>
      <w:r w:rsidR="00E37129">
        <w:rPr>
          <w:rFonts w:eastAsia="宋体" w:hint="eastAsia"/>
          <w:szCs w:val="24"/>
          <w:lang w:eastAsia="zh-CN"/>
        </w:rPr>
        <w:t>2</w:t>
      </w:r>
      <w:r>
        <w:rPr>
          <w:rFonts w:eastAsia="宋体"/>
          <w:szCs w:val="24"/>
          <w:lang w:eastAsia="zh-CN"/>
        </w:rPr>
        <w:t>: (</w:t>
      </w:r>
      <w:r>
        <w:rPr>
          <w:rFonts w:eastAsia="宋体" w:hint="eastAsia"/>
          <w:szCs w:val="24"/>
          <w:lang w:eastAsia="zh-CN"/>
        </w:rPr>
        <w:t>Huawei</w:t>
      </w:r>
      <w:r>
        <w:rPr>
          <w:rFonts w:eastAsia="宋体"/>
          <w:szCs w:val="24"/>
          <w:lang w:eastAsia="zh-CN"/>
        </w:rPr>
        <w:t>)</w:t>
      </w:r>
    </w:p>
    <w:p w14:paraId="5F631670"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lang w:eastAsia="zh-CN"/>
        </w:rPr>
        <w:t xml:space="preserve">Introduce PRS processing window (as RAN1 agreed for MG-less PRS measurement in connected state) for PRS measurement in inactive state. UE is only required to measure PRS resource occasions within the window. </w:t>
      </w:r>
    </w:p>
    <w:p w14:paraId="7760BA13" w14:textId="77777777" w:rsidR="00D61BF0" w:rsidRDefault="00D61BF0" w:rsidP="00D61BF0">
      <w:pPr>
        <w:pStyle w:val="afc"/>
        <w:numPr>
          <w:ilvl w:val="1"/>
          <w:numId w:val="5"/>
        </w:numPr>
        <w:spacing w:after="120" w:line="240" w:lineRule="auto"/>
        <w:ind w:firstLineChars="0"/>
        <w:rPr>
          <w:rFonts w:eastAsia="宋体"/>
          <w:szCs w:val="24"/>
          <w:lang w:eastAsia="zh-CN"/>
        </w:rPr>
      </w:pPr>
      <w:proofErr w:type="spellStart"/>
      <w:r>
        <w:rPr>
          <w:rFonts w:eastAsia="宋体"/>
          <w:szCs w:val="22"/>
          <w:lang w:eastAsia="zh-CN"/>
        </w:rPr>
        <w:t>T</w:t>
      </w:r>
      <w:r>
        <w:rPr>
          <w:rFonts w:eastAsia="宋体"/>
          <w:szCs w:val="22"/>
          <w:vertAlign w:val="subscript"/>
          <w:lang w:eastAsia="zh-CN"/>
        </w:rPr>
        <w:t>available</w:t>
      </w:r>
      <w:proofErr w:type="gramStart"/>
      <w:r>
        <w:rPr>
          <w:rFonts w:eastAsia="宋体"/>
          <w:szCs w:val="22"/>
          <w:vertAlign w:val="subscript"/>
          <w:lang w:eastAsia="zh-CN"/>
        </w:rPr>
        <w:t>,i</w:t>
      </w:r>
      <w:proofErr w:type="spellEnd"/>
      <w:proofErr w:type="gramEnd"/>
      <w:r>
        <w:rPr>
          <w:rFonts w:eastAsia="宋体"/>
          <w:lang w:eastAsia="zh-CN"/>
        </w:rPr>
        <w:t xml:space="preserve"> for inactive state measurement is defined based on the LCM of </w:t>
      </w:r>
      <w:proofErr w:type="spellStart"/>
      <w:r>
        <w:rPr>
          <w:rFonts w:eastAsia="宋体"/>
          <w:lang w:eastAsia="zh-CN"/>
        </w:rPr>
        <w:t>T</w:t>
      </w:r>
      <w:r>
        <w:rPr>
          <w:rFonts w:eastAsia="宋体"/>
          <w:vertAlign w:val="subscript"/>
          <w:lang w:eastAsia="zh-CN"/>
        </w:rPr>
        <w:t>prs,i</w:t>
      </w:r>
      <w:proofErr w:type="spellEnd"/>
      <w:r>
        <w:rPr>
          <w:rFonts w:eastAsia="宋体"/>
          <w:lang w:eastAsia="zh-CN"/>
        </w:rPr>
        <w:t>, measurement window periodicity and DRX cycle</w:t>
      </w:r>
      <w:r>
        <w:rPr>
          <w:rFonts w:eastAsia="宋体" w:hint="eastAsia"/>
          <w:lang w:eastAsia="zh-CN"/>
        </w:rPr>
        <w:t xml:space="preserve">. </w:t>
      </w:r>
    </w:p>
    <w:p w14:paraId="54CF609D" w14:textId="785B4E7E"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E37129">
        <w:rPr>
          <w:rFonts w:eastAsia="宋体" w:hint="eastAsia"/>
          <w:szCs w:val="24"/>
          <w:lang w:eastAsia="zh-CN"/>
        </w:rPr>
        <w:t>3</w:t>
      </w:r>
      <w:r>
        <w:rPr>
          <w:rFonts w:eastAsia="宋体" w:hint="eastAsia"/>
          <w:szCs w:val="24"/>
          <w:lang w:eastAsia="zh-CN"/>
        </w:rPr>
        <w:t>: (</w:t>
      </w:r>
      <w:r w:rsidR="005131AC">
        <w:rPr>
          <w:rFonts w:eastAsia="宋体" w:hint="eastAsia"/>
          <w:szCs w:val="24"/>
          <w:lang w:eastAsia="zh-CN"/>
        </w:rPr>
        <w:t xml:space="preserve">Intel, </w:t>
      </w:r>
      <w:r w:rsidR="002B660C">
        <w:rPr>
          <w:rFonts w:eastAsia="宋体" w:hint="eastAsia"/>
          <w:szCs w:val="24"/>
          <w:lang w:eastAsia="zh-CN"/>
        </w:rPr>
        <w:t xml:space="preserve">Qualcomm, </w:t>
      </w:r>
      <w:r>
        <w:rPr>
          <w:rFonts w:eastAsia="宋体" w:hint="eastAsia"/>
          <w:szCs w:val="24"/>
          <w:lang w:eastAsia="zh-CN"/>
        </w:rPr>
        <w:t>Ericsson)</w:t>
      </w:r>
    </w:p>
    <w:p w14:paraId="32BA4EAA" w14:textId="7418B8EC" w:rsidR="00D61BF0" w:rsidRDefault="005131AC"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hint="eastAsia"/>
          <w:lang w:eastAsia="zh-CN"/>
        </w:rPr>
        <w:t>FFS</w:t>
      </w:r>
    </w:p>
    <w:p w14:paraId="09C0A67F" w14:textId="77777777" w:rsidR="004E4973" w:rsidRPr="004E4973" w:rsidRDefault="004E4973" w:rsidP="004E4973">
      <w:pPr>
        <w:spacing w:after="120" w:line="240" w:lineRule="auto"/>
        <w:rPr>
          <w:lang w:eastAsia="zh-CN"/>
        </w:rPr>
      </w:pPr>
    </w:p>
    <w:p w14:paraId="35B2F8A2" w14:textId="77777777" w:rsidR="00D61BF0" w:rsidRDefault="00D61BF0" w:rsidP="004E4973">
      <w:pPr>
        <w:pStyle w:val="4"/>
      </w:pPr>
      <w:r>
        <w:t>I</w:t>
      </w:r>
      <w:r>
        <w:rPr>
          <w:rFonts w:hint="eastAsia"/>
        </w:rPr>
        <w:t>ssue 2-4-6 T</w:t>
      </w:r>
      <w:r>
        <w:rPr>
          <w:rFonts w:hint="eastAsia"/>
          <w:vertAlign w:val="subscript"/>
        </w:rPr>
        <w:t>effct,i</w:t>
      </w:r>
      <w:r>
        <w:rPr>
          <w:rFonts w:hint="eastAsia"/>
        </w:rPr>
        <w:t xml:space="preserve"> calculation for measurement requirements in RRC_INACTIVE state</w:t>
      </w:r>
    </w:p>
    <w:p w14:paraId="03C24B87" w14:textId="34540D9C" w:rsidR="002E546D" w:rsidRPr="002E546D" w:rsidRDefault="002E546D" w:rsidP="00D61BF0">
      <w:pPr>
        <w:rPr>
          <w:i/>
          <w:lang w:val="sv-SE" w:eastAsia="zh-CN"/>
        </w:rPr>
      </w:pPr>
      <w:r w:rsidRPr="00B64771">
        <w:rPr>
          <w:i/>
          <w:lang w:val="sv-SE" w:eastAsia="zh-CN"/>
        </w:rPr>
        <w:t>O</w:t>
      </w:r>
      <w:r w:rsidRPr="00B64771">
        <w:rPr>
          <w:rFonts w:hint="eastAsia"/>
          <w:i/>
          <w:lang w:val="sv-SE" w:eastAsia="zh-CN"/>
        </w:rPr>
        <w:t xml:space="preserve">pen issue: </w:t>
      </w:r>
    </w:p>
    <w:p w14:paraId="1D2E9B2B" w14:textId="26AA5F09"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(OPPO, Nokia, Intel, CATT, Qualcomm, vivo</w:t>
      </w:r>
      <w:r w:rsidR="00770137">
        <w:rPr>
          <w:rFonts w:eastAsia="宋体" w:hint="eastAsia"/>
          <w:szCs w:val="24"/>
          <w:lang w:eastAsia="zh-CN"/>
        </w:rPr>
        <w:t>, Huawei</w:t>
      </w:r>
      <w:r>
        <w:rPr>
          <w:rFonts w:eastAsia="宋体" w:hint="eastAsia"/>
          <w:szCs w:val="24"/>
          <w:lang w:eastAsia="zh-CN"/>
        </w:rPr>
        <w:t>)</w:t>
      </w:r>
    </w:p>
    <w:p w14:paraId="20037A8B"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sz w:val="21"/>
          <w:szCs w:val="21"/>
        </w:rPr>
        <w:t xml:space="preserve">Postpone the discussion on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Pr>
          <w:sz w:val="21"/>
          <w:szCs w:val="21"/>
        </w:rPr>
        <w:t xml:space="preserve"> until conclusions </w:t>
      </w:r>
      <w:r w:rsidRPr="00432309">
        <w:rPr>
          <w:sz w:val="21"/>
          <w:szCs w:val="21"/>
          <w:lang w:val="en-US"/>
        </w:rPr>
        <w:t>on PRS processing capability in RRC INACTIVE state are reached in RAN1</w:t>
      </w:r>
      <w:r>
        <w:rPr>
          <w:rFonts w:eastAsia="宋体" w:hint="eastAsia"/>
          <w:lang w:eastAsia="zh-CN"/>
        </w:rPr>
        <w:t>.</w:t>
      </w:r>
      <w:r>
        <w:rPr>
          <w:rFonts w:eastAsia="宋体"/>
          <w:lang w:eastAsia="zh-CN"/>
        </w:rPr>
        <w:t xml:space="preserve"> </w:t>
      </w:r>
    </w:p>
    <w:p w14:paraId="4080E9A2" w14:textId="77777777" w:rsidR="00D61BF0" w:rsidRPr="009A5147"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w:t>
      </w:r>
    </w:p>
    <w:p w14:paraId="2C8FBC1A" w14:textId="77777777" w:rsidR="00D61BF0" w:rsidRPr="009A5147" w:rsidRDefault="0048795D"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m:oMath>
        <m:sSub>
          <m:sSubPr>
            <m:ctrlPr>
              <w:rPr>
                <w:rFonts w:ascii="Cambria Math" w:eastAsia="Yu Mincho" w:hAnsi="Cambria Math"/>
                <w:i/>
                <w:sz w:val="22"/>
                <w:szCs w:val="22"/>
              </w:rPr>
            </m:ctrlPr>
          </m:sSubPr>
          <m:e>
            <m:r>
              <w:rPr>
                <w:rFonts w:ascii="Cambria Math" w:eastAsia="Yu Mincho" w:hAnsi="Cambria Math"/>
                <w:sz w:val="22"/>
                <w:szCs w:val="22"/>
              </w:rPr>
              <m:t>T</m:t>
            </m:r>
          </m:e>
          <m:sub>
            <m:r>
              <m:rPr>
                <m:nor/>
              </m:rPr>
              <w:rPr>
                <w:rFonts w:eastAsia="Yu Mincho"/>
                <w:i/>
                <w:sz w:val="22"/>
                <w:szCs w:val="22"/>
                <w:lang w:val="sv-SE"/>
              </w:rPr>
              <m:t>effect,i</m:t>
            </m:r>
          </m:sub>
        </m:sSub>
      </m:oMath>
      <w:r w:rsidR="00D61BF0">
        <w:rPr>
          <w:rFonts w:eastAsia="Yu Mincho"/>
          <w:i/>
          <w:sz w:val="22"/>
          <w:szCs w:val="22"/>
          <w:lang w:val="sv-SE"/>
        </w:rPr>
        <w:t xml:space="preserve"> = </w:t>
      </w:r>
      <m:oMath>
        <m:d>
          <m:dPr>
            <m:begChr m:val="⌈"/>
            <m:endChr m:val="⌉"/>
            <m:ctrlPr>
              <w:rPr>
                <w:rFonts w:ascii="Cambria Math" w:eastAsia="Yu Mincho" w:hAnsi="Cambria Math"/>
                <w:i/>
                <w:sz w:val="22"/>
                <w:szCs w:val="22"/>
              </w:rPr>
            </m:ctrlPr>
          </m:dPr>
          <m:e>
            <m:f>
              <m:fPr>
                <m:ctrlPr>
                  <w:rPr>
                    <w:rFonts w:ascii="Cambria Math" w:eastAsia="Yu Mincho" w:hAnsi="Cambria Math"/>
                    <w:i/>
                    <w:sz w:val="22"/>
                    <w:szCs w:val="22"/>
                  </w:rPr>
                </m:ctrlPr>
              </m:fPr>
              <m:num>
                <m:sSub>
                  <m:sSubPr>
                    <m:ctrlPr>
                      <w:rPr>
                        <w:rFonts w:ascii="Cambria Math" w:eastAsia="Yu Mincho" w:hAnsi="Cambria Math"/>
                        <w:i/>
                        <w:sz w:val="22"/>
                        <w:szCs w:val="22"/>
                      </w:rPr>
                    </m:ctrlPr>
                  </m:sSubPr>
                  <m:e>
                    <m:r>
                      <w:rPr>
                        <w:rFonts w:ascii="Cambria Math" w:eastAsia="Yu Mincho" w:hAnsi="Cambria Math"/>
                        <w:sz w:val="22"/>
                        <w:szCs w:val="22"/>
                      </w:rPr>
                      <m:t>T</m:t>
                    </m:r>
                  </m:e>
                  <m:sub>
                    <m:r>
                      <m:rPr>
                        <m:nor/>
                      </m:rPr>
                      <w:rPr>
                        <w:rFonts w:eastAsia="Yu Mincho"/>
                        <w:i/>
                        <w:sz w:val="22"/>
                        <w:szCs w:val="22"/>
                        <w:lang w:val="sv-SE"/>
                      </w:rPr>
                      <m:t>i</m:t>
                    </m:r>
                  </m:sub>
                </m:sSub>
              </m:num>
              <m:den>
                <m:sSub>
                  <m:sSubPr>
                    <m:ctrlPr>
                      <w:rPr>
                        <w:rFonts w:ascii="Cambria Math" w:eastAsia="Yu Mincho" w:hAnsi="Cambria Math"/>
                        <w:i/>
                        <w:sz w:val="22"/>
                        <w:szCs w:val="22"/>
                      </w:rPr>
                    </m:ctrlPr>
                  </m:sSubPr>
                  <m:e>
                    <m:r>
                      <w:rPr>
                        <w:rFonts w:ascii="Cambria Math" w:eastAsia="Yu Mincho" w:hAnsi="Cambria Math"/>
                        <w:sz w:val="22"/>
                        <w:szCs w:val="22"/>
                      </w:rPr>
                      <m:t>T</m:t>
                    </m:r>
                  </m:e>
                  <m:sub>
                    <m:r>
                      <w:rPr>
                        <w:rFonts w:ascii="Cambria Math" w:eastAsia="Yu Mincho" w:hAnsi="Cambria Math"/>
                        <w:sz w:val="22"/>
                        <w:szCs w:val="22"/>
                      </w:rPr>
                      <m:t>PRS</m:t>
                    </m:r>
                    <m:r>
                      <m:rPr>
                        <m:nor/>
                      </m:rPr>
                      <w:rPr>
                        <w:rFonts w:eastAsia="Yu Mincho"/>
                        <w:i/>
                        <w:sz w:val="22"/>
                        <w:szCs w:val="22"/>
                        <w:lang w:val="sv-SE"/>
                      </w:rPr>
                      <m:t>,i</m:t>
                    </m:r>
                  </m:sub>
                </m:sSub>
              </m:den>
            </m:f>
          </m:e>
        </m:d>
        <m:r>
          <w:rPr>
            <w:rFonts w:ascii="Cambria Math" w:eastAsia="Yu Mincho" w:hAnsi="Cambria Math"/>
            <w:sz w:val="22"/>
            <w:szCs w:val="22"/>
            <w:lang w:val="sv-SE"/>
          </w:rPr>
          <m:t>*</m:t>
        </m:r>
        <m:sSub>
          <m:sSubPr>
            <m:ctrlPr>
              <w:rPr>
                <w:rFonts w:ascii="Cambria Math" w:eastAsia="Yu Mincho" w:hAnsi="Cambria Math"/>
                <w:i/>
                <w:sz w:val="22"/>
                <w:szCs w:val="22"/>
              </w:rPr>
            </m:ctrlPr>
          </m:sSubPr>
          <m:e>
            <m:r>
              <w:rPr>
                <w:rFonts w:ascii="Cambria Math" w:eastAsia="Yu Mincho" w:hAnsi="Cambria Math"/>
                <w:sz w:val="22"/>
                <w:szCs w:val="22"/>
              </w:rPr>
              <m:t>T</m:t>
            </m:r>
          </m:e>
          <m:sub>
            <m:r>
              <w:rPr>
                <w:rFonts w:ascii="Cambria Math" w:eastAsia="Yu Mincho" w:hAnsi="Cambria Math"/>
                <w:sz w:val="22"/>
                <w:szCs w:val="22"/>
              </w:rPr>
              <m:t>PRS</m:t>
            </m:r>
            <m:r>
              <m:rPr>
                <m:nor/>
              </m:rPr>
              <w:rPr>
                <w:rFonts w:eastAsia="Yu Mincho"/>
                <w:i/>
                <w:sz w:val="22"/>
                <w:szCs w:val="22"/>
                <w:lang w:val="sv-SE"/>
              </w:rPr>
              <m:t>,i</m:t>
            </m:r>
          </m:sub>
        </m:sSub>
      </m:oMath>
    </w:p>
    <w:p w14:paraId="212FF987" w14:textId="710CACF7"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r w:rsidR="00770137">
        <w:rPr>
          <w:rFonts w:eastAsia="宋体" w:hint="eastAsia"/>
          <w:szCs w:val="24"/>
          <w:lang w:eastAsia="zh-CN"/>
        </w:rPr>
        <w:t>, Nokia</w:t>
      </w:r>
      <w:r>
        <w:rPr>
          <w:rFonts w:eastAsia="宋体" w:hint="eastAsia"/>
          <w:szCs w:val="24"/>
          <w:lang w:eastAsia="zh-CN"/>
        </w:rPr>
        <w:t>)</w:t>
      </w:r>
    </w:p>
    <w:p w14:paraId="48847FD7"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proofErr w:type="spellStart"/>
      <w:r w:rsidRPr="009A5147">
        <w:rPr>
          <w:rFonts w:hint="eastAsia"/>
          <w:lang w:val="en-US" w:eastAsia="zh-CN"/>
        </w:rPr>
        <w:t>T</w:t>
      </w:r>
      <w:r w:rsidRPr="009A5147">
        <w:rPr>
          <w:rFonts w:hint="eastAsia"/>
          <w:vertAlign w:val="subscript"/>
          <w:lang w:val="en-US" w:eastAsia="zh-CN"/>
        </w:rPr>
        <w:t>effct</w:t>
      </w:r>
      <w:proofErr w:type="gramStart"/>
      <w:r w:rsidRPr="009A5147">
        <w:rPr>
          <w:rFonts w:hint="eastAsia"/>
          <w:vertAlign w:val="subscript"/>
          <w:lang w:val="en-US" w:eastAsia="zh-CN"/>
        </w:rPr>
        <w:t>,i</w:t>
      </w:r>
      <w:proofErr w:type="spellEnd"/>
      <w:proofErr w:type="gramEnd"/>
      <w:r w:rsidRPr="009A5147">
        <w:rPr>
          <w:rFonts w:hint="eastAsia"/>
          <w:lang w:val="en-US" w:eastAsia="zh-CN"/>
        </w:rPr>
        <w:t xml:space="preserve"> </w:t>
      </w:r>
      <w:r w:rsidRPr="009A5147">
        <w:rPr>
          <w:rFonts w:eastAsiaTheme="minorEastAsia" w:hint="eastAsia"/>
          <w:lang w:val="en-US" w:eastAsia="zh-CN"/>
        </w:rPr>
        <w:t xml:space="preserve">is </w:t>
      </w:r>
      <w:r w:rsidRPr="009A5147">
        <w:rPr>
          <w:sz w:val="21"/>
          <w:szCs w:val="21"/>
        </w:rPr>
        <w:t>defined in the same way as in Rel-16 requirements</w:t>
      </w:r>
      <w:r>
        <w:rPr>
          <w:rFonts w:eastAsia="宋体" w:hint="eastAsia"/>
          <w:lang w:eastAsia="zh-CN"/>
        </w:rPr>
        <w:t>.</w:t>
      </w:r>
      <w:r>
        <w:rPr>
          <w:rFonts w:eastAsia="宋体"/>
          <w:lang w:eastAsia="zh-CN"/>
        </w:rPr>
        <w:t xml:space="preserve"> </w:t>
      </w:r>
    </w:p>
    <w:p w14:paraId="70B8C08D" w14:textId="16E00460" w:rsidR="00770137" w:rsidRDefault="00770137" w:rsidP="00770137">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w:t>
      </w:r>
      <w:r w:rsidR="0095080C">
        <w:rPr>
          <w:rFonts w:eastAsia="宋体" w:hint="eastAsia"/>
          <w:szCs w:val="24"/>
          <w:lang w:eastAsia="zh-CN"/>
        </w:rPr>
        <w:t>Intel</w:t>
      </w:r>
      <w:r>
        <w:rPr>
          <w:rFonts w:eastAsia="宋体" w:hint="eastAsia"/>
          <w:szCs w:val="24"/>
          <w:lang w:eastAsia="zh-CN"/>
        </w:rPr>
        <w:t>, Ericsson)</w:t>
      </w:r>
    </w:p>
    <w:p w14:paraId="7ABFE551" w14:textId="77777777" w:rsidR="00770137" w:rsidRDefault="00770137" w:rsidP="00770137">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hint="eastAsia"/>
          <w:lang w:eastAsia="zh-CN"/>
        </w:rPr>
        <w:t>FFS</w:t>
      </w:r>
    </w:p>
    <w:p w14:paraId="2FDC5CD8" w14:textId="77777777" w:rsidR="008C2900" w:rsidRPr="008C2900" w:rsidRDefault="008C2900" w:rsidP="008C2900">
      <w:pPr>
        <w:spacing w:after="120" w:line="240" w:lineRule="auto"/>
        <w:rPr>
          <w:lang w:eastAsia="zh-CN"/>
        </w:rPr>
      </w:pPr>
    </w:p>
    <w:p w14:paraId="30733BF9" w14:textId="77777777" w:rsidR="00D61BF0" w:rsidRDefault="00D61BF0" w:rsidP="008C2900">
      <w:pPr>
        <w:pStyle w:val="4"/>
      </w:pPr>
      <w:r>
        <w:t>I</w:t>
      </w:r>
      <w:r>
        <w:rPr>
          <w:rFonts w:hint="eastAsia"/>
        </w:rPr>
        <w:t>ssue 2-4-7 K</w:t>
      </w:r>
      <w:r>
        <w:rPr>
          <w:rFonts w:hint="eastAsia"/>
          <w:vertAlign w:val="subscript"/>
        </w:rPr>
        <w:t>carrier</w:t>
      </w:r>
      <w:r>
        <w:rPr>
          <w:rFonts w:hint="eastAsia"/>
        </w:rPr>
        <w:t xml:space="preserve"> consideration for measurement requirements in RRC_INACTIVE state</w:t>
      </w:r>
    </w:p>
    <w:p w14:paraId="179AE1AE" w14:textId="7C8C03C0" w:rsidR="002E546D" w:rsidRDefault="002E546D" w:rsidP="00D61BF0">
      <w:pPr>
        <w:rPr>
          <w:i/>
          <w:lang w:val="sv-SE" w:eastAsia="zh-CN"/>
        </w:rPr>
      </w:pPr>
      <w:r w:rsidRPr="00B64771">
        <w:rPr>
          <w:i/>
          <w:lang w:val="sv-SE" w:eastAsia="zh-CN"/>
        </w:rPr>
        <w:t>O</w:t>
      </w:r>
      <w:r w:rsidRPr="00B64771">
        <w:rPr>
          <w:rFonts w:hint="eastAsia"/>
          <w:i/>
          <w:lang w:val="sv-SE" w:eastAsia="zh-CN"/>
        </w:rPr>
        <w:t xml:space="preserve">pen issue: </w:t>
      </w:r>
    </w:p>
    <w:p w14:paraId="1BB0BF5B" w14:textId="6FC46D0B" w:rsidR="00A57F47" w:rsidRPr="00A57F47" w:rsidRDefault="00A57F47" w:rsidP="00D61BF0">
      <w:pPr>
        <w:rPr>
          <w:i/>
          <w:lang w:val="sv-SE" w:eastAsia="zh-CN"/>
        </w:rPr>
      </w:pPr>
      <w:r>
        <w:rPr>
          <w:rFonts w:hint="eastAsia"/>
          <w:i/>
          <w:lang w:val="sv-SE" w:eastAsia="zh-CN"/>
        </w:rPr>
        <w:t xml:space="preserve">FFS on </w:t>
      </w:r>
      <w:proofErr w:type="spellStart"/>
      <w:r>
        <w:rPr>
          <w:rFonts w:hint="eastAsia"/>
        </w:rPr>
        <w:t>K</w:t>
      </w:r>
      <w:r>
        <w:rPr>
          <w:rFonts w:hint="eastAsia"/>
          <w:vertAlign w:val="subscript"/>
        </w:rPr>
        <w:t>carrier</w:t>
      </w:r>
      <w:proofErr w:type="spellEnd"/>
      <w:r>
        <w:rPr>
          <w:rFonts w:hint="eastAsia"/>
          <w:lang w:eastAsia="zh-CN"/>
        </w:rPr>
        <w:t xml:space="preserve">: </w:t>
      </w:r>
    </w:p>
    <w:p w14:paraId="09668DC6" w14:textId="2BEF4874"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w:t>
      </w:r>
    </w:p>
    <w:p w14:paraId="3E598A9E"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lang w:eastAsia="zh-CN"/>
        </w:rPr>
        <w:t xml:space="preserve">Replace CSSF with </w:t>
      </w:r>
      <w:proofErr w:type="spellStart"/>
      <w:r>
        <w:rPr>
          <w:lang w:eastAsia="zh-CN"/>
        </w:rPr>
        <w:t>K</w:t>
      </w:r>
      <w:r>
        <w:rPr>
          <w:vertAlign w:val="subscript"/>
          <w:lang w:eastAsia="zh-CN"/>
        </w:rPr>
        <w:t>carrier</w:t>
      </w:r>
      <w:proofErr w:type="spellEnd"/>
      <w:r>
        <w:rPr>
          <w:lang w:eastAsia="zh-CN"/>
        </w:rPr>
        <w:t xml:space="preserve"> for inactive state measurement requirements</w:t>
      </w:r>
      <w:r>
        <w:rPr>
          <w:rFonts w:hint="eastAsia"/>
          <w:lang w:eastAsia="zh-CN"/>
        </w:rPr>
        <w:t xml:space="preserve">, </w:t>
      </w:r>
      <w:proofErr w:type="spellStart"/>
      <w:r>
        <w:t>K</w:t>
      </w:r>
      <w:r>
        <w:rPr>
          <w:vertAlign w:val="subscript"/>
        </w:rPr>
        <w:t>carriers</w:t>
      </w:r>
      <w:proofErr w:type="spellEnd"/>
      <w:r>
        <w:t xml:space="preserve"> </w:t>
      </w:r>
      <w:r>
        <w:rPr>
          <w:rFonts w:hint="eastAsia"/>
          <w:lang w:eastAsia="zh-CN"/>
        </w:rPr>
        <w:t xml:space="preserve">is </w:t>
      </w:r>
      <w:r>
        <w:t>the total number of configured carriers</w:t>
      </w:r>
      <w:r>
        <w:rPr>
          <w:rFonts w:hint="eastAsia"/>
          <w:lang w:eastAsia="zh-CN"/>
        </w:rPr>
        <w:t xml:space="preserve"> </w:t>
      </w:r>
      <w:r>
        <w:t>for positioning measurements, mobility measurements and CA measurements.</w:t>
      </w:r>
    </w:p>
    <w:p w14:paraId="0C27B741" w14:textId="15BB4BDB" w:rsidR="00D61BF0" w:rsidRPr="0051277C"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1a: </w:t>
      </w:r>
    </w:p>
    <w:p w14:paraId="6AADE2A5" w14:textId="77777777" w:rsidR="00D61BF0" w:rsidRPr="00A57F47"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sidRPr="000F7CE6">
        <w:rPr>
          <w:rFonts w:eastAsiaTheme="minorEastAsia"/>
          <w:lang w:eastAsia="zh-CN"/>
        </w:rPr>
        <w:t xml:space="preserve">Replace CSSF with </w:t>
      </w:r>
      <w:proofErr w:type="spellStart"/>
      <w:r w:rsidRPr="000F7CE6">
        <w:rPr>
          <w:rFonts w:eastAsiaTheme="minorEastAsia"/>
          <w:lang w:eastAsia="zh-CN"/>
        </w:rPr>
        <w:t>K</w:t>
      </w:r>
      <w:r w:rsidRPr="000F7CE6">
        <w:rPr>
          <w:rFonts w:eastAsiaTheme="minorEastAsia"/>
          <w:vertAlign w:val="subscript"/>
          <w:lang w:eastAsia="zh-CN"/>
        </w:rPr>
        <w:t>carrier</w:t>
      </w:r>
      <w:proofErr w:type="spellEnd"/>
      <w:r w:rsidRPr="000F7CE6">
        <w:rPr>
          <w:rFonts w:eastAsiaTheme="minorEastAsia"/>
          <w:lang w:eastAsia="zh-CN"/>
        </w:rPr>
        <w:t xml:space="preserve"> for inactive state measurement requirements</w:t>
      </w:r>
      <w:r w:rsidRPr="000F7CE6">
        <w:rPr>
          <w:rFonts w:eastAsiaTheme="minorEastAsia" w:hint="eastAsia"/>
          <w:lang w:eastAsia="zh-CN"/>
        </w:rPr>
        <w:t xml:space="preserve">, </w:t>
      </w:r>
      <w:proofErr w:type="spellStart"/>
      <w:r w:rsidRPr="000F7CE6">
        <w:rPr>
          <w:rFonts w:eastAsiaTheme="minorEastAsia"/>
          <w:lang w:eastAsia="zh-CN"/>
        </w:rPr>
        <w:t>K</w:t>
      </w:r>
      <w:r w:rsidRPr="000F7CE6">
        <w:rPr>
          <w:rFonts w:eastAsiaTheme="minorEastAsia"/>
          <w:vertAlign w:val="subscript"/>
          <w:lang w:eastAsia="zh-CN"/>
        </w:rPr>
        <w:t>carriers</w:t>
      </w:r>
      <w:proofErr w:type="spellEnd"/>
      <w:r w:rsidRPr="000F7CE6">
        <w:rPr>
          <w:rFonts w:eastAsiaTheme="minorEastAsia"/>
          <w:lang w:eastAsia="zh-CN"/>
        </w:rPr>
        <w:t xml:space="preserve"> </w:t>
      </w:r>
      <w:r w:rsidRPr="000F7CE6">
        <w:rPr>
          <w:rFonts w:eastAsiaTheme="minorEastAsia" w:hint="eastAsia"/>
          <w:lang w:eastAsia="zh-CN"/>
        </w:rPr>
        <w:t xml:space="preserve">is </w:t>
      </w:r>
      <w:r w:rsidRPr="000F7CE6">
        <w:rPr>
          <w:rFonts w:eastAsiaTheme="minorEastAsia"/>
          <w:lang w:eastAsia="zh-CN"/>
        </w:rPr>
        <w:t>the total number of configured carriers</w:t>
      </w:r>
      <w:r w:rsidRPr="000F7CE6">
        <w:rPr>
          <w:rFonts w:eastAsiaTheme="minorEastAsia" w:hint="eastAsia"/>
          <w:lang w:eastAsia="zh-CN"/>
        </w:rPr>
        <w:t xml:space="preserve"> </w:t>
      </w:r>
      <w:r w:rsidRPr="000F7CE6">
        <w:rPr>
          <w:rFonts w:eastAsiaTheme="minorEastAsia"/>
          <w:lang w:eastAsia="zh-CN"/>
        </w:rPr>
        <w:t>for mobility measurements and CA measurements plus one positioning frequency layer.</w:t>
      </w:r>
    </w:p>
    <w:p w14:paraId="4D59CF7F" w14:textId="0BFC0414" w:rsidR="00A57F47" w:rsidRPr="00A57F47" w:rsidRDefault="005B5EF4" w:rsidP="00A57F47">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Other</w:t>
      </w:r>
      <w:r>
        <w:rPr>
          <w:rFonts w:eastAsia="宋体" w:hint="eastAsia"/>
          <w:szCs w:val="24"/>
          <w:lang w:eastAsia="zh-CN"/>
        </w:rPr>
        <w:t xml:space="preserve"> options are not precluded. </w:t>
      </w:r>
    </w:p>
    <w:p w14:paraId="535882C9" w14:textId="77777777" w:rsidR="008C2900" w:rsidRPr="008C2900" w:rsidRDefault="008C2900" w:rsidP="008C2900">
      <w:pPr>
        <w:spacing w:after="120" w:line="240" w:lineRule="auto"/>
        <w:rPr>
          <w:lang w:eastAsia="zh-CN"/>
        </w:rPr>
      </w:pPr>
    </w:p>
    <w:p w14:paraId="25854DFC" w14:textId="77777777" w:rsidR="00D61BF0" w:rsidRDefault="00D61BF0" w:rsidP="008C2900">
      <w:pPr>
        <w:pStyle w:val="4"/>
      </w:pPr>
      <w:r>
        <w:t>I</w:t>
      </w:r>
      <w:r>
        <w:rPr>
          <w:rFonts w:hint="eastAsia"/>
        </w:rPr>
        <w:t>ssue 2-4-8 Measurement requirements for long periodicity PRS in RRC_INACTIVE state</w:t>
      </w:r>
    </w:p>
    <w:p w14:paraId="2278C4E7" w14:textId="799B658C" w:rsidR="002E546D" w:rsidRPr="002E546D" w:rsidRDefault="002E546D" w:rsidP="00D61BF0">
      <w:pPr>
        <w:rPr>
          <w:i/>
          <w:lang w:val="sv-SE" w:eastAsia="zh-CN"/>
        </w:rPr>
      </w:pPr>
      <w:r w:rsidRPr="00B64771">
        <w:rPr>
          <w:i/>
          <w:lang w:val="sv-SE" w:eastAsia="zh-CN"/>
        </w:rPr>
        <w:t>O</w:t>
      </w:r>
      <w:r w:rsidRPr="00B64771">
        <w:rPr>
          <w:rFonts w:hint="eastAsia"/>
          <w:i/>
          <w:lang w:val="sv-SE" w:eastAsia="zh-CN"/>
        </w:rPr>
        <w:t xml:space="preserve">pen issue: </w:t>
      </w:r>
    </w:p>
    <w:p w14:paraId="0ED887FC" w14:textId="7CACB91B"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1: (OPPO, Huawei</w:t>
      </w:r>
      <w:r w:rsidR="00E14A4F">
        <w:rPr>
          <w:rFonts w:eastAsia="宋体" w:hint="eastAsia"/>
          <w:szCs w:val="24"/>
          <w:lang w:eastAsia="zh-CN"/>
        </w:rPr>
        <w:t>, vivo</w:t>
      </w:r>
      <w:r>
        <w:rPr>
          <w:rFonts w:eastAsia="宋体" w:hint="eastAsia"/>
          <w:szCs w:val="24"/>
          <w:lang w:eastAsia="zh-CN"/>
        </w:rPr>
        <w:t>)</w:t>
      </w:r>
    </w:p>
    <w:p w14:paraId="23E58C5D"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lang w:eastAsia="zh-CN"/>
        </w:rPr>
        <w:t xml:space="preserve">Discuss whether and how to prioritize measurements for long-periodicity PRS resources in RRC INACTIVE state. </w:t>
      </w:r>
    </w:p>
    <w:p w14:paraId="3846A001" w14:textId="77777777"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w:t>
      </w:r>
    </w:p>
    <w:p w14:paraId="08752680" w14:textId="77777777" w:rsidR="00D61BF0" w:rsidRPr="00D45A5E"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sidRPr="00432309">
        <w:rPr>
          <w:rFonts w:eastAsia="Yu Mincho"/>
          <w:bCs/>
          <w:lang w:val="en-US" w:eastAsia="zh-CN"/>
        </w:rPr>
        <w:t xml:space="preserve">Requirements are defined for long PRS </w:t>
      </w:r>
      <w:r>
        <w:rPr>
          <w:rFonts w:eastAsia="Yu Mincho"/>
          <w:bCs/>
          <w:lang w:val="en-US" w:eastAsia="zh-CN"/>
        </w:rPr>
        <w:t xml:space="preserve">resource </w:t>
      </w:r>
      <w:r w:rsidRPr="00432309">
        <w:rPr>
          <w:rFonts w:eastAsia="Yu Mincho"/>
          <w:bCs/>
          <w:lang w:val="en-US" w:eastAsia="zh-CN"/>
        </w:rPr>
        <w:t>periodicity (</w:t>
      </w:r>
      <w:r>
        <w:rPr>
          <w:rFonts w:eastAsia="Yu Mincho"/>
          <w:bCs/>
          <w:lang w:val="en-US" w:eastAsia="zh-CN"/>
        </w:rPr>
        <w:t>≥</w:t>
      </w:r>
      <w:r w:rsidRPr="00432309">
        <w:rPr>
          <w:rFonts w:eastAsia="Yu Mincho"/>
          <w:bCs/>
          <w:lang w:val="en-US" w:eastAsia="zh-CN"/>
        </w:rPr>
        <w:t xml:space="preserve">160 </w:t>
      </w:r>
      <w:proofErr w:type="spellStart"/>
      <w:r w:rsidRPr="00432309">
        <w:rPr>
          <w:rFonts w:eastAsia="Yu Mincho"/>
          <w:bCs/>
          <w:lang w:val="en-US" w:eastAsia="zh-CN"/>
        </w:rPr>
        <w:t>ms</w:t>
      </w:r>
      <w:proofErr w:type="spellEnd"/>
      <w:r w:rsidRPr="00432309">
        <w:rPr>
          <w:rFonts w:eastAsia="Yu Mincho"/>
          <w:bCs/>
          <w:lang w:val="en-US" w:eastAsia="zh-CN"/>
        </w:rPr>
        <w:t>)</w:t>
      </w:r>
    </w:p>
    <w:p w14:paraId="1152B1B4" w14:textId="415A662A"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(Nokia, Intel, CATT, Qualcomm</w:t>
      </w:r>
      <w:r w:rsidR="00E14A4F">
        <w:rPr>
          <w:rFonts w:eastAsia="宋体" w:hint="eastAsia"/>
          <w:szCs w:val="24"/>
          <w:lang w:eastAsia="zh-CN"/>
        </w:rPr>
        <w:t>, Ericsson</w:t>
      </w:r>
      <w:r>
        <w:rPr>
          <w:rFonts w:eastAsia="宋体" w:hint="eastAsia"/>
          <w:szCs w:val="24"/>
          <w:lang w:eastAsia="zh-CN"/>
        </w:rPr>
        <w:t>)</w:t>
      </w:r>
    </w:p>
    <w:p w14:paraId="2C77F885" w14:textId="77777777" w:rsidR="00D61BF0"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hint="eastAsia"/>
          <w:lang w:eastAsia="zh-CN"/>
        </w:rPr>
        <w:t>FFS</w:t>
      </w:r>
    </w:p>
    <w:p w14:paraId="1185CDA7" w14:textId="65A673F1" w:rsidR="00D61BF0" w:rsidRDefault="00D61BF0" w:rsidP="00D61BF0">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 vivo</w:t>
      </w:r>
      <w:r w:rsidR="00E14A4F">
        <w:rPr>
          <w:rFonts w:eastAsia="宋体" w:hint="eastAsia"/>
          <w:szCs w:val="24"/>
          <w:lang w:eastAsia="zh-CN"/>
        </w:rPr>
        <w:t>, CATT</w:t>
      </w:r>
      <w:r>
        <w:rPr>
          <w:rFonts w:eastAsia="宋体" w:hint="eastAsia"/>
          <w:szCs w:val="24"/>
          <w:lang w:eastAsia="zh-CN"/>
        </w:rPr>
        <w:t>)</w:t>
      </w:r>
    </w:p>
    <w:p w14:paraId="552F3025" w14:textId="77777777" w:rsidR="00D61BF0" w:rsidRPr="004821F3" w:rsidRDefault="00D61BF0" w:rsidP="00D61BF0">
      <w:pPr>
        <w:pStyle w:val="afc"/>
        <w:numPr>
          <w:ilvl w:val="1"/>
          <w:numId w:val="5"/>
        </w:numPr>
        <w:overflowPunct/>
        <w:autoSpaceDE/>
        <w:autoSpaceDN/>
        <w:adjustRightInd/>
        <w:spacing w:after="120" w:line="240" w:lineRule="auto"/>
        <w:ind w:firstLineChars="0"/>
        <w:textAlignment w:val="auto"/>
        <w:rPr>
          <w:rFonts w:eastAsia="宋体"/>
          <w:lang w:eastAsia="zh-CN"/>
        </w:rPr>
      </w:pPr>
      <w:r>
        <w:rPr>
          <w:lang w:eastAsia="zh-CN"/>
        </w:rPr>
        <w:t>Prioritizing measurements for long-periodicity PRS resources in RRC INACTIVE state is not necessary.</w:t>
      </w:r>
    </w:p>
    <w:p w14:paraId="1DBE7CA5" w14:textId="77777777" w:rsidR="004821F3" w:rsidRPr="004821F3" w:rsidRDefault="004821F3" w:rsidP="004821F3">
      <w:pPr>
        <w:spacing w:after="120" w:line="240" w:lineRule="auto"/>
        <w:rPr>
          <w:lang w:eastAsia="zh-CN"/>
        </w:rPr>
      </w:pPr>
    </w:p>
    <w:p w14:paraId="37407A4D" w14:textId="77777777" w:rsidR="00D61BF0" w:rsidRPr="00C06E08" w:rsidRDefault="00D61BF0" w:rsidP="004821F3">
      <w:pPr>
        <w:pStyle w:val="4"/>
      </w:pPr>
      <w:r>
        <w:t>I</w:t>
      </w:r>
      <w:r>
        <w:rPr>
          <w:rFonts w:hint="eastAsia"/>
        </w:rPr>
        <w:t>ssue 2-4-9 RSTD measurement period requirements in RRC_INACTIVE state</w:t>
      </w:r>
    </w:p>
    <w:p w14:paraId="3FA09B36" w14:textId="0EB8D088" w:rsidR="00D61BF0" w:rsidRPr="002E546D" w:rsidRDefault="002E546D" w:rsidP="00D61BF0">
      <w:pPr>
        <w:rPr>
          <w:rFonts w:eastAsiaTheme="minorEastAsia"/>
          <w:i/>
          <w:lang w:val="en-US" w:eastAsia="zh-CN"/>
        </w:rPr>
      </w:pPr>
      <w:r w:rsidRPr="002E546D">
        <w:rPr>
          <w:rFonts w:eastAsiaTheme="minorEastAsia" w:hint="eastAsia"/>
          <w:i/>
          <w:highlight w:val="green"/>
          <w:lang w:val="en-US" w:eastAsia="zh-CN"/>
        </w:rPr>
        <w:t>A</w:t>
      </w:r>
      <w:r w:rsidR="00D61BF0" w:rsidRPr="002E546D">
        <w:rPr>
          <w:rFonts w:eastAsiaTheme="minorEastAsia" w:hint="eastAsia"/>
          <w:i/>
          <w:highlight w:val="green"/>
          <w:lang w:val="en-US" w:eastAsia="zh-CN"/>
        </w:rPr>
        <w:t>greements:</w:t>
      </w:r>
      <w:r w:rsidR="00D61BF0" w:rsidRPr="002E546D">
        <w:rPr>
          <w:rFonts w:eastAsiaTheme="minorEastAsia" w:hint="eastAsia"/>
          <w:i/>
          <w:lang w:val="en-US" w:eastAsia="zh-CN"/>
        </w:rPr>
        <w:t xml:space="preserve"> </w:t>
      </w:r>
    </w:p>
    <w:p w14:paraId="0F6F4C26" w14:textId="77777777" w:rsidR="00D61BF0" w:rsidRPr="002E546D" w:rsidRDefault="00D61BF0" w:rsidP="002E546D">
      <w:pPr>
        <w:pStyle w:val="afc"/>
        <w:numPr>
          <w:ilvl w:val="0"/>
          <w:numId w:val="12"/>
        </w:numPr>
        <w:ind w:firstLineChars="0"/>
        <w:rPr>
          <w:rFonts w:eastAsiaTheme="minorEastAsia"/>
          <w:lang w:val="en-US" w:eastAsia="zh-CN"/>
        </w:rPr>
      </w:pPr>
      <w:r w:rsidRPr="002E546D">
        <w:rPr>
          <w:rFonts w:hint="eastAsia"/>
          <w:szCs w:val="24"/>
          <w:highlight w:val="green"/>
          <w:lang w:eastAsia="zh-CN"/>
        </w:rPr>
        <w:t>Postpone until each factor in the formula is discussed and settled</w:t>
      </w:r>
    </w:p>
    <w:p w14:paraId="2125B31B" w14:textId="77777777" w:rsidR="00B64771" w:rsidRPr="00D61BF0" w:rsidRDefault="00B64771">
      <w:pPr>
        <w:rPr>
          <w:lang w:val="en-US" w:eastAsia="zh-CN"/>
        </w:rPr>
      </w:pPr>
    </w:p>
    <w:p w14:paraId="7DF7D0B6" w14:textId="77777777" w:rsidR="00B64771" w:rsidRDefault="00B64771" w:rsidP="00B64771">
      <w:pPr>
        <w:pStyle w:val="3"/>
        <w:rPr>
          <w:sz w:val="24"/>
          <w:szCs w:val="16"/>
          <w:lang w:val="en-US"/>
        </w:rPr>
      </w:pPr>
      <w:r>
        <w:rPr>
          <w:sz w:val="24"/>
          <w:szCs w:val="16"/>
          <w:lang w:val="en-US"/>
        </w:rPr>
        <w:t>Sub-topic 2-</w:t>
      </w:r>
      <w:r>
        <w:rPr>
          <w:rFonts w:hint="eastAsia"/>
          <w:sz w:val="24"/>
          <w:szCs w:val="16"/>
          <w:lang w:val="en-US"/>
        </w:rPr>
        <w:t xml:space="preserve">5 Performance requirements for positioning measurement </w:t>
      </w:r>
      <w:r>
        <w:rPr>
          <w:sz w:val="24"/>
          <w:szCs w:val="16"/>
          <w:lang w:val="en-US"/>
        </w:rPr>
        <w:t>in RRC_INACTIVE state</w:t>
      </w:r>
    </w:p>
    <w:p w14:paraId="6A411F45" w14:textId="77777777" w:rsidR="00B70B87" w:rsidRDefault="00B70B87" w:rsidP="00B70B87">
      <w:pPr>
        <w:pStyle w:val="4"/>
      </w:pPr>
      <w:r>
        <w:t>I</w:t>
      </w:r>
      <w:r>
        <w:rPr>
          <w:rFonts w:hint="eastAsia"/>
        </w:rPr>
        <w:t>ssue 2-5-1 Side condition for measurement requirements in RRC_INACTIVE state</w:t>
      </w:r>
    </w:p>
    <w:p w14:paraId="2ACC987D" w14:textId="34BF7F77" w:rsidR="00B70B87" w:rsidRPr="00B70B87" w:rsidRDefault="00B70B87" w:rsidP="00B70B87">
      <w:pPr>
        <w:rPr>
          <w:i/>
          <w:lang w:val="sv-SE" w:eastAsia="zh-CN"/>
        </w:rPr>
      </w:pPr>
      <w:r w:rsidRPr="00B64771">
        <w:rPr>
          <w:i/>
          <w:lang w:val="sv-SE" w:eastAsia="zh-CN"/>
        </w:rPr>
        <w:t>O</w:t>
      </w:r>
      <w:r w:rsidRPr="00B64771">
        <w:rPr>
          <w:rFonts w:hint="eastAsia"/>
          <w:i/>
          <w:lang w:val="sv-SE" w:eastAsia="zh-CN"/>
        </w:rPr>
        <w:t xml:space="preserve">pen issue: </w:t>
      </w:r>
    </w:p>
    <w:p w14:paraId="2B217301" w14:textId="77777777" w:rsidR="00B70B87" w:rsidRDefault="00B70B87" w:rsidP="00B70B87">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 Nokia, Intel, OPPO)</w:t>
      </w:r>
    </w:p>
    <w:p w14:paraId="3D45B179" w14:textId="77777777" w:rsidR="00B70B87" w:rsidRDefault="00B70B87" w:rsidP="00B70B87">
      <w:pPr>
        <w:pStyle w:val="afc"/>
        <w:numPr>
          <w:ilvl w:val="1"/>
          <w:numId w:val="5"/>
        </w:numPr>
        <w:spacing w:after="120" w:line="240" w:lineRule="auto"/>
        <w:ind w:firstLineChars="0"/>
        <w:rPr>
          <w:lang w:eastAsia="zh-CN"/>
        </w:rPr>
      </w:pPr>
      <w:r>
        <w:rPr>
          <w:lang w:eastAsia="zh-CN"/>
        </w:rPr>
        <w:t xml:space="preserve">Existing side conditions in terms of PRS </w:t>
      </w:r>
      <w:proofErr w:type="spellStart"/>
      <w:r>
        <w:rPr>
          <w:lang w:eastAsia="zh-CN"/>
        </w:rPr>
        <w:t>Ês</w:t>
      </w:r>
      <w:proofErr w:type="spellEnd"/>
      <w:r>
        <w:rPr>
          <w:lang w:eastAsia="zh-CN"/>
        </w:rPr>
        <w:t>/</w:t>
      </w:r>
      <w:proofErr w:type="spellStart"/>
      <w:r>
        <w:rPr>
          <w:lang w:eastAsia="zh-CN"/>
        </w:rPr>
        <w:t>Iot</w:t>
      </w:r>
      <w:proofErr w:type="spellEnd"/>
      <w:r>
        <w:rPr>
          <w:lang w:eastAsia="zh-CN"/>
        </w:rPr>
        <w:t xml:space="preserve"> under which the PRS measurements are applicable are reused i.e. following applies for PRS measurements in RRC_INACTIVE state:</w:t>
      </w:r>
    </w:p>
    <w:p w14:paraId="35B64D11" w14:textId="77777777" w:rsidR="00B70B87" w:rsidRDefault="00B70B87" w:rsidP="00B70B87">
      <w:pPr>
        <w:pStyle w:val="afc"/>
        <w:numPr>
          <w:ilvl w:val="2"/>
          <w:numId w:val="5"/>
        </w:numPr>
        <w:spacing w:after="120" w:line="240" w:lineRule="auto"/>
        <w:ind w:firstLineChars="0"/>
        <w:rPr>
          <w:lang w:eastAsia="zh-CN"/>
        </w:rPr>
      </w:pPr>
      <w:r>
        <w:rPr>
          <w:rFonts w:hint="eastAsia"/>
          <w:lang w:eastAsia="zh-CN"/>
        </w:rPr>
        <w:t xml:space="preserve">For RSTD: PRS </w:t>
      </w:r>
      <w:proofErr w:type="spellStart"/>
      <w:r>
        <w:rPr>
          <w:rFonts w:hint="eastAsia"/>
          <w:lang w:eastAsia="zh-CN"/>
        </w:rPr>
        <w:t>Ês</w:t>
      </w:r>
      <w:proofErr w:type="spellEnd"/>
      <w:r>
        <w:rPr>
          <w:rFonts w:hint="eastAsia"/>
          <w:lang w:eastAsia="zh-CN"/>
        </w:rPr>
        <w:t>/</w:t>
      </w:r>
      <w:proofErr w:type="spellStart"/>
      <w:r>
        <w:rPr>
          <w:rFonts w:hint="eastAsia"/>
          <w:lang w:eastAsia="zh-CN"/>
        </w:rPr>
        <w:t>Iot</w:t>
      </w:r>
      <w:proofErr w:type="spellEnd"/>
      <w:r>
        <w:rPr>
          <w:rFonts w:hint="eastAsia"/>
          <w:lang w:eastAsia="zh-CN"/>
        </w:rPr>
        <w:t xml:space="preserve"> </w:t>
      </w:r>
      <w:r>
        <w:rPr>
          <w:rFonts w:hint="eastAsia"/>
          <w:lang w:eastAsia="zh-CN"/>
        </w:rPr>
        <w:t>≥</w:t>
      </w:r>
      <w:r>
        <w:rPr>
          <w:rFonts w:hint="eastAsia"/>
          <w:lang w:eastAsia="zh-CN"/>
        </w:rPr>
        <w:t xml:space="preserve"> -6 dB for reference cell and PRS </w:t>
      </w:r>
      <w:proofErr w:type="spellStart"/>
      <w:r>
        <w:rPr>
          <w:rFonts w:hint="eastAsia"/>
          <w:lang w:eastAsia="zh-CN"/>
        </w:rPr>
        <w:t>Ês</w:t>
      </w:r>
      <w:proofErr w:type="spellEnd"/>
      <w:r>
        <w:rPr>
          <w:rFonts w:hint="eastAsia"/>
          <w:lang w:eastAsia="zh-CN"/>
        </w:rPr>
        <w:t>/</w:t>
      </w:r>
      <w:proofErr w:type="spellStart"/>
      <w:r>
        <w:rPr>
          <w:rFonts w:hint="eastAsia"/>
          <w:lang w:eastAsia="zh-CN"/>
        </w:rPr>
        <w:t>Iot</w:t>
      </w:r>
      <w:proofErr w:type="spellEnd"/>
      <w:r>
        <w:rPr>
          <w:rFonts w:hint="eastAsia"/>
          <w:lang w:eastAsia="zh-CN"/>
        </w:rPr>
        <w:t xml:space="preserve"> </w:t>
      </w:r>
      <w:r>
        <w:rPr>
          <w:rFonts w:hint="eastAsia"/>
          <w:lang w:eastAsia="zh-CN"/>
        </w:rPr>
        <w:t>≥</w:t>
      </w:r>
      <w:r>
        <w:rPr>
          <w:rFonts w:hint="eastAsia"/>
          <w:lang w:eastAsia="zh-CN"/>
        </w:rPr>
        <w:t xml:space="preserve"> -13 dB for </w:t>
      </w:r>
      <w:proofErr w:type="spellStart"/>
      <w:r>
        <w:rPr>
          <w:rFonts w:hint="eastAsia"/>
          <w:lang w:eastAsia="zh-CN"/>
        </w:rPr>
        <w:t>neighbor</w:t>
      </w:r>
      <w:proofErr w:type="spellEnd"/>
      <w:r>
        <w:rPr>
          <w:rFonts w:hint="eastAsia"/>
          <w:lang w:eastAsia="zh-CN"/>
        </w:rPr>
        <w:t xml:space="preserve"> cell</w:t>
      </w:r>
    </w:p>
    <w:p w14:paraId="2DB76469" w14:textId="77777777" w:rsidR="00B70B87" w:rsidRPr="00F04F67" w:rsidRDefault="00B70B87" w:rsidP="00B70B87">
      <w:pPr>
        <w:pStyle w:val="afc"/>
        <w:numPr>
          <w:ilvl w:val="2"/>
          <w:numId w:val="5"/>
        </w:numPr>
        <w:overflowPunct/>
        <w:autoSpaceDE/>
        <w:autoSpaceDN/>
        <w:adjustRightInd/>
        <w:spacing w:after="120" w:line="240" w:lineRule="auto"/>
        <w:ind w:firstLineChars="0"/>
        <w:textAlignment w:val="auto"/>
        <w:rPr>
          <w:rFonts w:eastAsia="宋体"/>
          <w:lang w:eastAsia="zh-CN"/>
        </w:rPr>
      </w:pPr>
      <w:r>
        <w:rPr>
          <w:rFonts w:hint="eastAsia"/>
          <w:lang w:eastAsia="zh-CN"/>
        </w:rPr>
        <w:t xml:space="preserve">For PRS-RSRP: PRS </w:t>
      </w:r>
      <w:proofErr w:type="spellStart"/>
      <w:r>
        <w:rPr>
          <w:rFonts w:hint="eastAsia"/>
          <w:lang w:eastAsia="zh-CN"/>
        </w:rPr>
        <w:t>Ês</w:t>
      </w:r>
      <w:proofErr w:type="spellEnd"/>
      <w:r>
        <w:rPr>
          <w:rFonts w:hint="eastAsia"/>
          <w:lang w:eastAsia="zh-CN"/>
        </w:rPr>
        <w:t>/</w:t>
      </w:r>
      <w:proofErr w:type="spellStart"/>
      <w:r>
        <w:rPr>
          <w:rFonts w:hint="eastAsia"/>
          <w:lang w:eastAsia="zh-CN"/>
        </w:rPr>
        <w:t>Iot</w:t>
      </w:r>
      <w:proofErr w:type="spellEnd"/>
      <w:r>
        <w:rPr>
          <w:rFonts w:hint="eastAsia"/>
          <w:lang w:eastAsia="zh-CN"/>
        </w:rPr>
        <w:t xml:space="preserve"> </w:t>
      </w:r>
      <w:r>
        <w:rPr>
          <w:rFonts w:hint="eastAsia"/>
          <w:lang w:eastAsia="zh-CN"/>
        </w:rPr>
        <w:t>≥</w:t>
      </w:r>
      <w:r>
        <w:rPr>
          <w:rFonts w:hint="eastAsia"/>
          <w:lang w:eastAsia="zh-CN"/>
        </w:rPr>
        <w:t xml:space="preserve"> -3 dB and PRS </w:t>
      </w:r>
      <w:proofErr w:type="spellStart"/>
      <w:r>
        <w:rPr>
          <w:rFonts w:hint="eastAsia"/>
          <w:lang w:eastAsia="zh-CN"/>
        </w:rPr>
        <w:t>Ês</w:t>
      </w:r>
      <w:proofErr w:type="spellEnd"/>
      <w:r>
        <w:rPr>
          <w:rFonts w:hint="eastAsia"/>
          <w:lang w:eastAsia="zh-CN"/>
        </w:rPr>
        <w:t>/</w:t>
      </w:r>
      <w:proofErr w:type="spellStart"/>
      <w:r>
        <w:rPr>
          <w:rFonts w:hint="eastAsia"/>
          <w:lang w:eastAsia="zh-CN"/>
        </w:rPr>
        <w:t>Iot</w:t>
      </w:r>
      <w:proofErr w:type="spellEnd"/>
      <w:r>
        <w:rPr>
          <w:rFonts w:hint="eastAsia"/>
          <w:lang w:eastAsia="zh-CN"/>
        </w:rPr>
        <w:t xml:space="preserve"> </w:t>
      </w:r>
      <w:r>
        <w:rPr>
          <w:rFonts w:hint="eastAsia"/>
          <w:lang w:eastAsia="zh-CN"/>
        </w:rPr>
        <w:t>≥</w:t>
      </w:r>
      <w:r>
        <w:rPr>
          <w:rFonts w:hint="eastAsia"/>
          <w:lang w:eastAsia="zh-CN"/>
        </w:rPr>
        <w:t xml:space="preserve"> -13 </w:t>
      </w:r>
      <w:proofErr w:type="spellStart"/>
      <w:r>
        <w:rPr>
          <w:rFonts w:hint="eastAsia"/>
          <w:lang w:eastAsia="zh-CN"/>
        </w:rPr>
        <w:t>dB</w:t>
      </w:r>
      <w:r>
        <w:t>.</w:t>
      </w:r>
      <w:proofErr w:type="spellEnd"/>
    </w:p>
    <w:p w14:paraId="6ABFC55A" w14:textId="310C3116" w:rsidR="00B70B87" w:rsidRDefault="00B70B87" w:rsidP="00B70B87">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FF280D">
        <w:rPr>
          <w:rFonts w:eastAsia="宋体" w:hint="eastAsia"/>
          <w:szCs w:val="24"/>
          <w:lang w:eastAsia="zh-CN"/>
        </w:rPr>
        <w:t>2</w:t>
      </w:r>
      <w:r>
        <w:rPr>
          <w:rFonts w:eastAsia="宋体" w:hint="eastAsia"/>
          <w:szCs w:val="24"/>
          <w:lang w:eastAsia="zh-CN"/>
        </w:rPr>
        <w:t>: (Intel, Qualcomm, Huawei, vivo</w:t>
      </w:r>
      <w:r w:rsidR="002D08CD">
        <w:rPr>
          <w:rFonts w:eastAsia="宋体" w:hint="eastAsia"/>
          <w:szCs w:val="24"/>
          <w:lang w:eastAsia="zh-CN"/>
        </w:rPr>
        <w:t>, CATT</w:t>
      </w:r>
      <w:r w:rsidR="00766EC1">
        <w:rPr>
          <w:rFonts w:eastAsia="宋体" w:hint="eastAsia"/>
          <w:szCs w:val="24"/>
          <w:lang w:eastAsia="zh-CN"/>
        </w:rPr>
        <w:t>, OPPO</w:t>
      </w:r>
      <w:r w:rsidR="00277094">
        <w:rPr>
          <w:rFonts w:eastAsia="宋体" w:hint="eastAsia"/>
          <w:szCs w:val="24"/>
          <w:lang w:eastAsia="zh-CN"/>
        </w:rPr>
        <w:t>, Ericsson</w:t>
      </w:r>
      <w:r>
        <w:rPr>
          <w:rFonts w:eastAsia="宋体" w:hint="eastAsia"/>
          <w:szCs w:val="24"/>
          <w:lang w:eastAsia="zh-CN"/>
        </w:rPr>
        <w:t>)</w:t>
      </w:r>
    </w:p>
    <w:p w14:paraId="3BCD15BC" w14:textId="40FB7DE9" w:rsidR="00167EDA" w:rsidRPr="00B70B87" w:rsidRDefault="00B70B87" w:rsidP="00167EDA">
      <w:pPr>
        <w:pStyle w:val="afc"/>
        <w:numPr>
          <w:ilvl w:val="1"/>
          <w:numId w:val="5"/>
        </w:numPr>
        <w:spacing w:after="120" w:line="240" w:lineRule="auto"/>
        <w:ind w:firstLineChars="0"/>
        <w:rPr>
          <w:lang w:eastAsia="zh-CN"/>
        </w:rPr>
      </w:pPr>
      <w:r>
        <w:rPr>
          <w:rFonts w:eastAsiaTheme="minorEastAsia"/>
          <w:lang w:eastAsia="zh-CN"/>
        </w:rPr>
        <w:t>R</w:t>
      </w:r>
      <w:r>
        <w:rPr>
          <w:rFonts w:eastAsiaTheme="minorEastAsia" w:hint="eastAsia"/>
          <w:lang w:eastAsia="zh-CN"/>
        </w:rPr>
        <w:t>elated to the number of samples</w:t>
      </w:r>
      <w:r w:rsidR="00167EDA">
        <w:rPr>
          <w:rFonts w:eastAsiaTheme="minorEastAsia" w:hint="eastAsia"/>
          <w:lang w:eastAsia="zh-CN"/>
        </w:rPr>
        <w:t xml:space="preserve"> (</w:t>
      </w:r>
      <w:r w:rsidR="00F03075">
        <w:rPr>
          <w:rFonts w:eastAsiaTheme="minorEastAsia" w:hint="eastAsia"/>
          <w:lang w:eastAsia="zh-CN"/>
        </w:rPr>
        <w:t xml:space="preserve">i.e. related to </w:t>
      </w:r>
      <w:r w:rsidR="00167EDA">
        <w:rPr>
          <w:rFonts w:eastAsiaTheme="minorEastAsia" w:hint="eastAsia"/>
          <w:lang w:eastAsia="zh-CN"/>
        </w:rPr>
        <w:t>issue 2-4-1)</w:t>
      </w:r>
      <w:r>
        <w:rPr>
          <w:rFonts w:eastAsiaTheme="minorEastAsia" w:hint="eastAsia"/>
          <w:lang w:eastAsia="zh-CN"/>
        </w:rPr>
        <w:t xml:space="preserve">. </w:t>
      </w:r>
    </w:p>
    <w:p w14:paraId="3189D00C" w14:textId="77777777" w:rsidR="00B70B87" w:rsidRPr="00F04F67" w:rsidRDefault="00B70B87" w:rsidP="00B70B87">
      <w:pPr>
        <w:spacing w:after="120" w:line="240" w:lineRule="auto"/>
        <w:rPr>
          <w:lang w:eastAsia="zh-CN"/>
        </w:rPr>
      </w:pPr>
    </w:p>
    <w:p w14:paraId="4E24EAF6" w14:textId="77777777" w:rsidR="00B70B87" w:rsidRPr="008B677B" w:rsidRDefault="00B70B87" w:rsidP="00B70B87">
      <w:pPr>
        <w:pStyle w:val="4"/>
      </w:pPr>
      <w:r>
        <w:t>I</w:t>
      </w:r>
      <w:r>
        <w:rPr>
          <w:rFonts w:hint="eastAsia"/>
        </w:rPr>
        <w:t>ssue 2-5-2 P</w:t>
      </w:r>
      <w:r>
        <w:t>erformance requirements for positioning measurement in RRC_INACTIVE state</w:t>
      </w:r>
    </w:p>
    <w:p w14:paraId="7956AE90" w14:textId="75B70A29" w:rsidR="00B70B87" w:rsidRPr="00B70B87" w:rsidRDefault="00B70B87" w:rsidP="00B70B87">
      <w:pPr>
        <w:rPr>
          <w:rFonts w:eastAsiaTheme="minorEastAsia"/>
          <w:i/>
          <w:lang w:val="en-US" w:eastAsia="zh-CN"/>
        </w:rPr>
      </w:pPr>
      <w:r w:rsidRPr="00B70B87">
        <w:rPr>
          <w:rFonts w:eastAsiaTheme="minorEastAsia" w:hint="eastAsia"/>
          <w:i/>
          <w:highlight w:val="green"/>
          <w:lang w:val="en-US" w:eastAsia="zh-CN"/>
        </w:rPr>
        <w:t>Agreements:</w:t>
      </w:r>
      <w:r w:rsidRPr="00B70B87">
        <w:rPr>
          <w:rFonts w:eastAsiaTheme="minorEastAsia" w:hint="eastAsia"/>
          <w:i/>
          <w:lang w:val="en-US" w:eastAsia="zh-CN"/>
        </w:rPr>
        <w:t xml:space="preserve"> </w:t>
      </w:r>
    </w:p>
    <w:p w14:paraId="33F572C8" w14:textId="0D73CA4B" w:rsidR="00B70B87" w:rsidRPr="00E47FA1" w:rsidRDefault="00B70B87" w:rsidP="00B70B87">
      <w:pPr>
        <w:pStyle w:val="afc"/>
        <w:numPr>
          <w:ilvl w:val="0"/>
          <w:numId w:val="12"/>
        </w:numPr>
        <w:ind w:firstLineChars="0"/>
        <w:rPr>
          <w:lang w:val="en-US" w:eastAsia="zh-CN"/>
        </w:rPr>
      </w:pPr>
      <w:r w:rsidRPr="00B70B87">
        <w:rPr>
          <w:highlight w:val="green"/>
          <w:lang w:eastAsia="zh-CN"/>
        </w:rPr>
        <w:t>Performance requirements for INACTIVE state PRS measurements are discussed after core part is completed</w:t>
      </w:r>
      <w:r w:rsidRPr="00B70B87">
        <w:rPr>
          <w:rFonts w:hint="eastAsia"/>
          <w:highlight w:val="green"/>
          <w:lang w:eastAsia="zh-CN"/>
        </w:rPr>
        <w:t>.</w:t>
      </w:r>
    </w:p>
    <w:p w14:paraId="129864BE" w14:textId="77777777" w:rsidR="00E47FA1" w:rsidRPr="00E47FA1" w:rsidRDefault="00E47FA1" w:rsidP="00E47FA1">
      <w:pPr>
        <w:rPr>
          <w:lang w:val="en-US" w:eastAsia="zh-CN"/>
        </w:rPr>
      </w:pPr>
    </w:p>
    <w:p w14:paraId="7C8A4CB7" w14:textId="77777777" w:rsidR="00B64771" w:rsidRDefault="00B64771" w:rsidP="00B64771">
      <w:pPr>
        <w:pStyle w:val="3"/>
        <w:rPr>
          <w:sz w:val="24"/>
          <w:szCs w:val="16"/>
          <w:lang w:val="en-US"/>
        </w:rPr>
      </w:pPr>
      <w:r>
        <w:rPr>
          <w:sz w:val="24"/>
          <w:szCs w:val="16"/>
          <w:lang w:val="en-US"/>
        </w:rPr>
        <w:t>Sub-topic 2-</w:t>
      </w:r>
      <w:r>
        <w:rPr>
          <w:rFonts w:hint="eastAsia"/>
          <w:sz w:val="24"/>
          <w:szCs w:val="16"/>
          <w:lang w:val="en-US"/>
        </w:rPr>
        <w:t xml:space="preserve">6 Measurement reporting requirements for positioning measurement </w:t>
      </w:r>
      <w:r>
        <w:rPr>
          <w:sz w:val="24"/>
          <w:szCs w:val="16"/>
          <w:lang w:val="en-US"/>
        </w:rPr>
        <w:t>in RRC_INACTIVE state</w:t>
      </w:r>
    </w:p>
    <w:p w14:paraId="62238788" w14:textId="77777777" w:rsidR="006B30A8" w:rsidRDefault="006B30A8" w:rsidP="006B30A8">
      <w:pPr>
        <w:pStyle w:val="4"/>
      </w:pPr>
      <w:r>
        <w:t>I</w:t>
      </w:r>
      <w:r>
        <w:rPr>
          <w:rFonts w:hint="eastAsia"/>
        </w:rPr>
        <w:t xml:space="preserve">ssue 2-6-1 </w:t>
      </w:r>
      <w:r>
        <w:t xml:space="preserve">Measurement </w:t>
      </w:r>
      <w:r>
        <w:rPr>
          <w:rFonts w:hint="eastAsia"/>
        </w:rPr>
        <w:t>reporting</w:t>
      </w:r>
      <w:r>
        <w:t xml:space="preserve"> requirements for positioning measurement in RRC_INACTIVE state</w:t>
      </w:r>
    </w:p>
    <w:p w14:paraId="3B0E2A34" w14:textId="29EDD372" w:rsidR="006B30A8" w:rsidRPr="006B30A8" w:rsidRDefault="006B30A8" w:rsidP="006B30A8">
      <w:pPr>
        <w:rPr>
          <w:i/>
          <w:lang w:val="sv-SE" w:eastAsia="zh-CN"/>
        </w:rPr>
      </w:pPr>
      <w:r w:rsidRPr="00B64771">
        <w:rPr>
          <w:i/>
          <w:lang w:val="sv-SE" w:eastAsia="zh-CN"/>
        </w:rPr>
        <w:t>O</w:t>
      </w:r>
      <w:r w:rsidRPr="00B64771">
        <w:rPr>
          <w:rFonts w:hint="eastAsia"/>
          <w:i/>
          <w:lang w:val="sv-SE" w:eastAsia="zh-CN"/>
        </w:rPr>
        <w:t xml:space="preserve">pen issue: </w:t>
      </w:r>
    </w:p>
    <w:p w14:paraId="42E7DDBB" w14:textId="77777777" w:rsidR="006B30A8" w:rsidRDefault="006B30A8" w:rsidP="006B30A8">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1: (vivo, Huawei)</w:t>
      </w:r>
    </w:p>
    <w:p w14:paraId="54322985" w14:textId="77777777" w:rsidR="006B30A8" w:rsidRDefault="006B30A8" w:rsidP="006B30A8">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lang w:eastAsia="zh-CN"/>
        </w:rPr>
        <w:t>Re-use the PRS measurement reporting requirements of connected state for inactive state</w:t>
      </w:r>
      <w:r>
        <w:rPr>
          <w:rFonts w:eastAsia="宋体" w:hint="eastAsia"/>
          <w:lang w:eastAsia="zh-CN"/>
        </w:rPr>
        <w:t>.</w:t>
      </w:r>
      <w:r>
        <w:rPr>
          <w:rFonts w:eastAsia="宋体"/>
          <w:lang w:eastAsia="zh-CN"/>
        </w:rPr>
        <w:t xml:space="preserve"> </w:t>
      </w:r>
    </w:p>
    <w:p w14:paraId="236FC44F" w14:textId="77777777" w:rsidR="006B30A8" w:rsidRDefault="006B30A8" w:rsidP="006B30A8">
      <w:pPr>
        <w:pStyle w:val="afc"/>
        <w:numPr>
          <w:ilvl w:val="0"/>
          <w:numId w:val="5"/>
        </w:numPr>
        <w:overflowPunct/>
        <w:autoSpaceDE/>
        <w:autoSpaceDN/>
        <w:adjustRightInd/>
        <w:spacing w:after="120" w:line="240" w:lineRule="auto"/>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 Nokia, CATT, Qualcomm, OPPO)</w:t>
      </w:r>
    </w:p>
    <w:p w14:paraId="30F126CC" w14:textId="4E7752DF" w:rsidR="00E153B8" w:rsidRPr="006B30A8" w:rsidRDefault="006B30A8" w:rsidP="00B64771">
      <w:pPr>
        <w:pStyle w:val="afc"/>
        <w:numPr>
          <w:ilvl w:val="1"/>
          <w:numId w:val="5"/>
        </w:numPr>
        <w:overflowPunct/>
        <w:autoSpaceDE/>
        <w:autoSpaceDN/>
        <w:adjustRightInd/>
        <w:spacing w:after="120" w:line="240" w:lineRule="auto"/>
        <w:ind w:firstLineChars="0"/>
        <w:textAlignment w:val="auto"/>
        <w:rPr>
          <w:rFonts w:eastAsia="宋体"/>
          <w:lang w:eastAsia="zh-CN"/>
        </w:rPr>
      </w:pPr>
      <w:r>
        <w:rPr>
          <w:rFonts w:eastAsia="宋体" w:hint="eastAsia"/>
          <w:lang w:eastAsia="zh-CN"/>
        </w:rPr>
        <w:t>FFS</w:t>
      </w:r>
    </w:p>
    <w:p w14:paraId="52FFDD6B" w14:textId="77777777" w:rsidR="008F2A3B" w:rsidRDefault="008F2A3B" w:rsidP="00B64771">
      <w:pPr>
        <w:pStyle w:val="Default"/>
        <w:rPr>
          <w:sz w:val="20"/>
          <w:szCs w:val="20"/>
        </w:rPr>
      </w:pPr>
    </w:p>
    <w:p w14:paraId="591836AC" w14:textId="28D82FC2" w:rsidR="008F2A3B" w:rsidRDefault="008F2A3B" w:rsidP="008F2A3B">
      <w:pPr>
        <w:pStyle w:val="1"/>
        <w:spacing w:line="240" w:lineRule="auto"/>
      </w:pPr>
      <w:r>
        <w:rPr>
          <w:rFonts w:hint="eastAsia"/>
          <w:lang w:eastAsia="zh-CN"/>
        </w:rPr>
        <w:t>Reference</w:t>
      </w:r>
    </w:p>
    <w:p w14:paraId="35591319" w14:textId="554053F9" w:rsidR="008F2A3B" w:rsidRPr="008F2A3B" w:rsidRDefault="008F2A3B" w:rsidP="008F2A3B">
      <w:pPr>
        <w:pStyle w:val="Default"/>
        <w:numPr>
          <w:ilvl w:val="0"/>
          <w:numId w:val="11"/>
        </w:numPr>
        <w:rPr>
          <w:sz w:val="20"/>
          <w:szCs w:val="20"/>
          <w:lang w:val="sv-SE"/>
        </w:rPr>
      </w:pPr>
      <w:r w:rsidRPr="008F2A3B">
        <w:rPr>
          <w:sz w:val="20"/>
          <w:szCs w:val="20"/>
          <w:lang w:val="sv-SE"/>
        </w:rPr>
        <w:t>R4-2120378</w:t>
      </w:r>
      <w:r>
        <w:rPr>
          <w:rFonts w:hint="eastAsia"/>
          <w:sz w:val="20"/>
          <w:szCs w:val="20"/>
          <w:lang w:val="sv-SE"/>
        </w:rPr>
        <w:t xml:space="preserve"> </w:t>
      </w:r>
      <w:r w:rsidRPr="008F2A3B">
        <w:rPr>
          <w:sz w:val="20"/>
          <w:szCs w:val="20"/>
          <w:lang w:val="sv-SE"/>
        </w:rPr>
        <w:t>Email discussion summary for [101-e][236] NR_pos_enh_2</w:t>
      </w:r>
      <w:r>
        <w:rPr>
          <w:rFonts w:hint="eastAsia"/>
          <w:sz w:val="20"/>
          <w:szCs w:val="20"/>
          <w:lang w:val="sv-SE"/>
        </w:rPr>
        <w:t xml:space="preserve">, CATT, RAN4#101e </w:t>
      </w:r>
    </w:p>
    <w:sectPr w:rsidR="008F2A3B" w:rsidRPr="008F2A3B">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D95F57" w14:textId="77777777" w:rsidR="0048795D" w:rsidRDefault="0048795D" w:rsidP="006A2CC6">
      <w:pPr>
        <w:spacing w:after="0" w:line="240" w:lineRule="auto"/>
      </w:pPr>
      <w:r>
        <w:separator/>
      </w:r>
    </w:p>
  </w:endnote>
  <w:endnote w:type="continuationSeparator" w:id="0">
    <w:p w14:paraId="113C101A" w14:textId="77777777" w:rsidR="0048795D" w:rsidRDefault="0048795D" w:rsidP="006A2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等线">
    <w:altName w:val="宋体"/>
    <w:panose1 w:val="00000000000000000000"/>
    <w:charset w:val="86"/>
    <w:family w:val="roman"/>
    <w:notTrueType/>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6A095" w14:textId="77777777" w:rsidR="0048795D" w:rsidRDefault="0048795D" w:rsidP="006A2CC6">
      <w:pPr>
        <w:spacing w:after="0" w:line="240" w:lineRule="auto"/>
      </w:pPr>
      <w:r>
        <w:separator/>
      </w:r>
    </w:p>
  </w:footnote>
  <w:footnote w:type="continuationSeparator" w:id="0">
    <w:p w14:paraId="27E1DEED" w14:textId="77777777" w:rsidR="0048795D" w:rsidRDefault="0048795D" w:rsidP="006A2C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AA515E5"/>
    <w:multiLevelType w:val="hybridMultilevel"/>
    <w:tmpl w:val="650AC3B0"/>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2924B56"/>
    <w:multiLevelType w:val="multilevel"/>
    <w:tmpl w:val="32924B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nsid w:val="3AD37A3D"/>
    <w:multiLevelType w:val="multilevel"/>
    <w:tmpl w:val="3AD37A3D"/>
    <w:lvl w:ilvl="0">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561B22D2"/>
    <w:multiLevelType w:val="hybridMultilevel"/>
    <w:tmpl w:val="3646999E"/>
    <w:lvl w:ilvl="0" w:tplc="41B63A96">
      <w:start w:val="1"/>
      <w:numFmt w:val="decimal"/>
      <w:lvlText w:val="[%1] "/>
      <w:lvlJc w:val="left"/>
      <w:pPr>
        <w:ind w:left="820" w:hanging="420"/>
      </w:pPr>
      <w:rPr>
        <w:rFonts w:hint="eastAsia"/>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nsid w:val="665C217B"/>
    <w:multiLevelType w:val="multilevel"/>
    <w:tmpl w:val="665C217B"/>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0"/>
  </w:num>
  <w:num w:numId="3">
    <w:abstractNumId w:val="8"/>
  </w:num>
  <w:num w:numId="4">
    <w:abstractNumId w:val="5"/>
  </w:num>
  <w:num w:numId="5">
    <w:abstractNumId w:val="7"/>
  </w:num>
  <w:num w:numId="6">
    <w:abstractNumId w:val="9"/>
  </w:num>
  <w:num w:numId="7">
    <w:abstractNumId w:val="2"/>
  </w:num>
  <w:num w:numId="8">
    <w:abstractNumId w:val="4"/>
  </w:num>
  <w:num w:numId="9">
    <w:abstractNumId w:val="3"/>
  </w:num>
  <w:num w:numId="10">
    <w:abstractNumId w:val="6"/>
  </w:num>
  <w:num w:numId="11">
    <w:abstractNumId w:val="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278D"/>
    <w:rsid w:val="00003EE7"/>
    <w:rsid w:val="00004165"/>
    <w:rsid w:val="0000432E"/>
    <w:rsid w:val="00005B82"/>
    <w:rsid w:val="00005E3C"/>
    <w:rsid w:val="0000756D"/>
    <w:rsid w:val="00010413"/>
    <w:rsid w:val="000109BD"/>
    <w:rsid w:val="00010B29"/>
    <w:rsid w:val="00010F19"/>
    <w:rsid w:val="00011B85"/>
    <w:rsid w:val="00012A0A"/>
    <w:rsid w:val="00014733"/>
    <w:rsid w:val="00015AC8"/>
    <w:rsid w:val="00020817"/>
    <w:rsid w:val="00020C56"/>
    <w:rsid w:val="00021217"/>
    <w:rsid w:val="00022471"/>
    <w:rsid w:val="0002253C"/>
    <w:rsid w:val="000232C7"/>
    <w:rsid w:val="000249C9"/>
    <w:rsid w:val="000254BE"/>
    <w:rsid w:val="000266AE"/>
    <w:rsid w:val="00026ACC"/>
    <w:rsid w:val="0003171D"/>
    <w:rsid w:val="00031C1D"/>
    <w:rsid w:val="00031C89"/>
    <w:rsid w:val="00033694"/>
    <w:rsid w:val="00033855"/>
    <w:rsid w:val="0003534D"/>
    <w:rsid w:val="000355CB"/>
    <w:rsid w:val="00035C50"/>
    <w:rsid w:val="00040083"/>
    <w:rsid w:val="00040836"/>
    <w:rsid w:val="0004147B"/>
    <w:rsid w:val="00042421"/>
    <w:rsid w:val="000428A8"/>
    <w:rsid w:val="00043343"/>
    <w:rsid w:val="00043B34"/>
    <w:rsid w:val="00044EFC"/>
    <w:rsid w:val="00045302"/>
    <w:rsid w:val="000457A1"/>
    <w:rsid w:val="0004660D"/>
    <w:rsid w:val="00046A4C"/>
    <w:rsid w:val="0004778A"/>
    <w:rsid w:val="00050001"/>
    <w:rsid w:val="0005159C"/>
    <w:rsid w:val="00051D07"/>
    <w:rsid w:val="00052041"/>
    <w:rsid w:val="0005230A"/>
    <w:rsid w:val="0005326A"/>
    <w:rsid w:val="000543DD"/>
    <w:rsid w:val="00054CA7"/>
    <w:rsid w:val="00055000"/>
    <w:rsid w:val="00055621"/>
    <w:rsid w:val="00056B0B"/>
    <w:rsid w:val="00057010"/>
    <w:rsid w:val="00057958"/>
    <w:rsid w:val="00057970"/>
    <w:rsid w:val="00057B5B"/>
    <w:rsid w:val="00060054"/>
    <w:rsid w:val="000603FD"/>
    <w:rsid w:val="00061C92"/>
    <w:rsid w:val="0006266D"/>
    <w:rsid w:val="00062A3E"/>
    <w:rsid w:val="00062FB8"/>
    <w:rsid w:val="000634CB"/>
    <w:rsid w:val="00063F9E"/>
    <w:rsid w:val="000648D2"/>
    <w:rsid w:val="00064E59"/>
    <w:rsid w:val="000653C2"/>
    <w:rsid w:val="00065467"/>
    <w:rsid w:val="00065506"/>
    <w:rsid w:val="000665C8"/>
    <w:rsid w:val="00071C9D"/>
    <w:rsid w:val="0007242B"/>
    <w:rsid w:val="0007382E"/>
    <w:rsid w:val="000746DB"/>
    <w:rsid w:val="000766E1"/>
    <w:rsid w:val="00077380"/>
    <w:rsid w:val="000777A6"/>
    <w:rsid w:val="00077C69"/>
    <w:rsid w:val="00077FF6"/>
    <w:rsid w:val="000807B9"/>
    <w:rsid w:val="00080D82"/>
    <w:rsid w:val="000812E4"/>
    <w:rsid w:val="00081306"/>
    <w:rsid w:val="00081692"/>
    <w:rsid w:val="00082069"/>
    <w:rsid w:val="00082C46"/>
    <w:rsid w:val="00082E54"/>
    <w:rsid w:val="000833F9"/>
    <w:rsid w:val="00084A2F"/>
    <w:rsid w:val="0008599A"/>
    <w:rsid w:val="00085A0E"/>
    <w:rsid w:val="00086B0B"/>
    <w:rsid w:val="00087548"/>
    <w:rsid w:val="000875F9"/>
    <w:rsid w:val="00090E6D"/>
    <w:rsid w:val="000933CB"/>
    <w:rsid w:val="000934E9"/>
    <w:rsid w:val="00093E7E"/>
    <w:rsid w:val="00095165"/>
    <w:rsid w:val="00097507"/>
    <w:rsid w:val="000A0136"/>
    <w:rsid w:val="000A0FF0"/>
    <w:rsid w:val="000A1830"/>
    <w:rsid w:val="000A3726"/>
    <w:rsid w:val="000A4121"/>
    <w:rsid w:val="000A4AA3"/>
    <w:rsid w:val="000A4D5E"/>
    <w:rsid w:val="000A550E"/>
    <w:rsid w:val="000A5C75"/>
    <w:rsid w:val="000A6C63"/>
    <w:rsid w:val="000B0960"/>
    <w:rsid w:val="000B1A55"/>
    <w:rsid w:val="000B20BB"/>
    <w:rsid w:val="000B20CB"/>
    <w:rsid w:val="000B21EF"/>
    <w:rsid w:val="000B293B"/>
    <w:rsid w:val="000B2EF6"/>
    <w:rsid w:val="000B2FA6"/>
    <w:rsid w:val="000B35E2"/>
    <w:rsid w:val="000B4AA0"/>
    <w:rsid w:val="000B61AB"/>
    <w:rsid w:val="000B6C94"/>
    <w:rsid w:val="000B6C9C"/>
    <w:rsid w:val="000C01C0"/>
    <w:rsid w:val="000C2084"/>
    <w:rsid w:val="000C2553"/>
    <w:rsid w:val="000C3453"/>
    <w:rsid w:val="000C38C3"/>
    <w:rsid w:val="000C3FE7"/>
    <w:rsid w:val="000C49A3"/>
    <w:rsid w:val="000C4DBA"/>
    <w:rsid w:val="000C5305"/>
    <w:rsid w:val="000C5965"/>
    <w:rsid w:val="000C6B9B"/>
    <w:rsid w:val="000C7997"/>
    <w:rsid w:val="000D0181"/>
    <w:rsid w:val="000D0552"/>
    <w:rsid w:val="000D09FD"/>
    <w:rsid w:val="000D3315"/>
    <w:rsid w:val="000D3B50"/>
    <w:rsid w:val="000D44FB"/>
    <w:rsid w:val="000D4D58"/>
    <w:rsid w:val="000D574B"/>
    <w:rsid w:val="000D6CFC"/>
    <w:rsid w:val="000D79C9"/>
    <w:rsid w:val="000E1B56"/>
    <w:rsid w:val="000E1C68"/>
    <w:rsid w:val="000E1D90"/>
    <w:rsid w:val="000E283D"/>
    <w:rsid w:val="000E2DAF"/>
    <w:rsid w:val="000E3272"/>
    <w:rsid w:val="000E355D"/>
    <w:rsid w:val="000E386F"/>
    <w:rsid w:val="000E4E34"/>
    <w:rsid w:val="000E537B"/>
    <w:rsid w:val="000E57D0"/>
    <w:rsid w:val="000E73EB"/>
    <w:rsid w:val="000E767D"/>
    <w:rsid w:val="000E7858"/>
    <w:rsid w:val="000F1224"/>
    <w:rsid w:val="000F3295"/>
    <w:rsid w:val="000F39C5"/>
    <w:rsid w:val="000F39CA"/>
    <w:rsid w:val="000F3DE9"/>
    <w:rsid w:val="000F4C91"/>
    <w:rsid w:val="000F6132"/>
    <w:rsid w:val="000F62C9"/>
    <w:rsid w:val="000F6DBB"/>
    <w:rsid w:val="000F7D92"/>
    <w:rsid w:val="001018F1"/>
    <w:rsid w:val="0010195C"/>
    <w:rsid w:val="0010239E"/>
    <w:rsid w:val="0010252C"/>
    <w:rsid w:val="00102FD5"/>
    <w:rsid w:val="0010336E"/>
    <w:rsid w:val="0010388C"/>
    <w:rsid w:val="0010471F"/>
    <w:rsid w:val="00106195"/>
    <w:rsid w:val="00106B3A"/>
    <w:rsid w:val="00107927"/>
    <w:rsid w:val="00110E26"/>
    <w:rsid w:val="00111321"/>
    <w:rsid w:val="00112059"/>
    <w:rsid w:val="0011273E"/>
    <w:rsid w:val="00112A4E"/>
    <w:rsid w:val="00113DF6"/>
    <w:rsid w:val="00114FBD"/>
    <w:rsid w:val="001153AE"/>
    <w:rsid w:val="00115706"/>
    <w:rsid w:val="001157F5"/>
    <w:rsid w:val="00116856"/>
    <w:rsid w:val="00116A44"/>
    <w:rsid w:val="00117BD6"/>
    <w:rsid w:val="00117E1F"/>
    <w:rsid w:val="001206A1"/>
    <w:rsid w:val="001206C2"/>
    <w:rsid w:val="00121978"/>
    <w:rsid w:val="001227C5"/>
    <w:rsid w:val="00122C6C"/>
    <w:rsid w:val="00123422"/>
    <w:rsid w:val="00124934"/>
    <w:rsid w:val="00124B6A"/>
    <w:rsid w:val="00125801"/>
    <w:rsid w:val="00125993"/>
    <w:rsid w:val="00125A4F"/>
    <w:rsid w:val="00125D47"/>
    <w:rsid w:val="00126FA9"/>
    <w:rsid w:val="0012710E"/>
    <w:rsid w:val="0012730F"/>
    <w:rsid w:val="0012772E"/>
    <w:rsid w:val="00127B93"/>
    <w:rsid w:val="00130636"/>
    <w:rsid w:val="001308A2"/>
    <w:rsid w:val="00131920"/>
    <w:rsid w:val="00131A21"/>
    <w:rsid w:val="00133F39"/>
    <w:rsid w:val="00136D4C"/>
    <w:rsid w:val="00137418"/>
    <w:rsid w:val="00142538"/>
    <w:rsid w:val="00142BB9"/>
    <w:rsid w:val="00144202"/>
    <w:rsid w:val="00144F96"/>
    <w:rsid w:val="001458BB"/>
    <w:rsid w:val="00146B80"/>
    <w:rsid w:val="00150AC8"/>
    <w:rsid w:val="001518FF"/>
    <w:rsid w:val="00151EAC"/>
    <w:rsid w:val="00152403"/>
    <w:rsid w:val="00152510"/>
    <w:rsid w:val="00153528"/>
    <w:rsid w:val="00153724"/>
    <w:rsid w:val="001545CE"/>
    <w:rsid w:val="00154E68"/>
    <w:rsid w:val="00156361"/>
    <w:rsid w:val="00156514"/>
    <w:rsid w:val="001570C6"/>
    <w:rsid w:val="0015748B"/>
    <w:rsid w:val="00161376"/>
    <w:rsid w:val="001614C3"/>
    <w:rsid w:val="00162548"/>
    <w:rsid w:val="001652B3"/>
    <w:rsid w:val="0016549C"/>
    <w:rsid w:val="00167A65"/>
    <w:rsid w:val="00167EDA"/>
    <w:rsid w:val="001704D6"/>
    <w:rsid w:val="00172150"/>
    <w:rsid w:val="00172183"/>
    <w:rsid w:val="00172362"/>
    <w:rsid w:val="00174850"/>
    <w:rsid w:val="001751AB"/>
    <w:rsid w:val="00175771"/>
    <w:rsid w:val="00175A3F"/>
    <w:rsid w:val="00177109"/>
    <w:rsid w:val="001777C8"/>
    <w:rsid w:val="00180A60"/>
    <w:rsid w:val="00180E09"/>
    <w:rsid w:val="00181AEC"/>
    <w:rsid w:val="00183D4C"/>
    <w:rsid w:val="00183F6D"/>
    <w:rsid w:val="001843EA"/>
    <w:rsid w:val="00184AF4"/>
    <w:rsid w:val="00185351"/>
    <w:rsid w:val="00185436"/>
    <w:rsid w:val="00185EB8"/>
    <w:rsid w:val="0018670E"/>
    <w:rsid w:val="00186ED1"/>
    <w:rsid w:val="001909E8"/>
    <w:rsid w:val="001915CB"/>
    <w:rsid w:val="0019219A"/>
    <w:rsid w:val="001921E9"/>
    <w:rsid w:val="001929E9"/>
    <w:rsid w:val="00193390"/>
    <w:rsid w:val="00195077"/>
    <w:rsid w:val="001962F3"/>
    <w:rsid w:val="00196BBB"/>
    <w:rsid w:val="00196F25"/>
    <w:rsid w:val="001972A9"/>
    <w:rsid w:val="001A033F"/>
    <w:rsid w:val="001A08AA"/>
    <w:rsid w:val="001A0B03"/>
    <w:rsid w:val="001A104B"/>
    <w:rsid w:val="001A1E45"/>
    <w:rsid w:val="001A2658"/>
    <w:rsid w:val="001A2737"/>
    <w:rsid w:val="001A59CB"/>
    <w:rsid w:val="001A7B91"/>
    <w:rsid w:val="001B08F6"/>
    <w:rsid w:val="001B13EF"/>
    <w:rsid w:val="001B1418"/>
    <w:rsid w:val="001B198A"/>
    <w:rsid w:val="001B1B15"/>
    <w:rsid w:val="001B262E"/>
    <w:rsid w:val="001B3DAD"/>
    <w:rsid w:val="001B41CF"/>
    <w:rsid w:val="001B4EC6"/>
    <w:rsid w:val="001B7991"/>
    <w:rsid w:val="001B7B24"/>
    <w:rsid w:val="001C0C77"/>
    <w:rsid w:val="001C1409"/>
    <w:rsid w:val="001C2AE6"/>
    <w:rsid w:val="001C2D3F"/>
    <w:rsid w:val="001C4703"/>
    <w:rsid w:val="001C4A89"/>
    <w:rsid w:val="001C6177"/>
    <w:rsid w:val="001C67EE"/>
    <w:rsid w:val="001C7051"/>
    <w:rsid w:val="001C7C4C"/>
    <w:rsid w:val="001D0363"/>
    <w:rsid w:val="001D0670"/>
    <w:rsid w:val="001D12B4"/>
    <w:rsid w:val="001D1D5A"/>
    <w:rsid w:val="001D1F24"/>
    <w:rsid w:val="001D225D"/>
    <w:rsid w:val="001D2F7E"/>
    <w:rsid w:val="001D394A"/>
    <w:rsid w:val="001D538D"/>
    <w:rsid w:val="001D56D9"/>
    <w:rsid w:val="001D61BA"/>
    <w:rsid w:val="001D6483"/>
    <w:rsid w:val="001D7A05"/>
    <w:rsid w:val="001D7B3F"/>
    <w:rsid w:val="001D7D94"/>
    <w:rsid w:val="001E0A28"/>
    <w:rsid w:val="001E1737"/>
    <w:rsid w:val="001E1DFB"/>
    <w:rsid w:val="001E1ECB"/>
    <w:rsid w:val="001E218A"/>
    <w:rsid w:val="001E21F3"/>
    <w:rsid w:val="001E240D"/>
    <w:rsid w:val="001E2D4A"/>
    <w:rsid w:val="001E4218"/>
    <w:rsid w:val="001E677F"/>
    <w:rsid w:val="001E6C6C"/>
    <w:rsid w:val="001E75C0"/>
    <w:rsid w:val="001E7DBD"/>
    <w:rsid w:val="001F0B20"/>
    <w:rsid w:val="001F0BD4"/>
    <w:rsid w:val="001F3509"/>
    <w:rsid w:val="001F392B"/>
    <w:rsid w:val="001F58D9"/>
    <w:rsid w:val="001F666C"/>
    <w:rsid w:val="00200A62"/>
    <w:rsid w:val="00200D7C"/>
    <w:rsid w:val="00200F3E"/>
    <w:rsid w:val="00201512"/>
    <w:rsid w:val="00201F5A"/>
    <w:rsid w:val="002025B0"/>
    <w:rsid w:val="0020311E"/>
    <w:rsid w:val="00203740"/>
    <w:rsid w:val="002041CB"/>
    <w:rsid w:val="00204A7B"/>
    <w:rsid w:val="0020712A"/>
    <w:rsid w:val="00207616"/>
    <w:rsid w:val="00211168"/>
    <w:rsid w:val="00211B89"/>
    <w:rsid w:val="002124B3"/>
    <w:rsid w:val="002138EA"/>
    <w:rsid w:val="00213B92"/>
    <w:rsid w:val="00213F84"/>
    <w:rsid w:val="0021412B"/>
    <w:rsid w:val="002144F0"/>
    <w:rsid w:val="00214F49"/>
    <w:rsid w:val="00214FBD"/>
    <w:rsid w:val="0021533D"/>
    <w:rsid w:val="00215ED3"/>
    <w:rsid w:val="00216291"/>
    <w:rsid w:val="00216FA2"/>
    <w:rsid w:val="002171C6"/>
    <w:rsid w:val="002177A9"/>
    <w:rsid w:val="00221EA8"/>
    <w:rsid w:val="00221FA8"/>
    <w:rsid w:val="00222897"/>
    <w:rsid w:val="00222B0C"/>
    <w:rsid w:val="002239CC"/>
    <w:rsid w:val="0022528C"/>
    <w:rsid w:val="0022698E"/>
    <w:rsid w:val="00227401"/>
    <w:rsid w:val="0023074E"/>
    <w:rsid w:val="00232F37"/>
    <w:rsid w:val="0023473C"/>
    <w:rsid w:val="00235394"/>
    <w:rsid w:val="00235577"/>
    <w:rsid w:val="00236545"/>
    <w:rsid w:val="0023706D"/>
    <w:rsid w:val="002371B2"/>
    <w:rsid w:val="00240398"/>
    <w:rsid w:val="0024266B"/>
    <w:rsid w:val="0024272C"/>
    <w:rsid w:val="0024277E"/>
    <w:rsid w:val="002435CA"/>
    <w:rsid w:val="0024469F"/>
    <w:rsid w:val="002446BD"/>
    <w:rsid w:val="00245048"/>
    <w:rsid w:val="002459B6"/>
    <w:rsid w:val="00246588"/>
    <w:rsid w:val="0024677C"/>
    <w:rsid w:val="00250A8A"/>
    <w:rsid w:val="00250B5B"/>
    <w:rsid w:val="002511D4"/>
    <w:rsid w:val="002518EB"/>
    <w:rsid w:val="002520B2"/>
    <w:rsid w:val="002523AD"/>
    <w:rsid w:val="002527D3"/>
    <w:rsid w:val="00252B7F"/>
    <w:rsid w:val="00252DB8"/>
    <w:rsid w:val="002537BC"/>
    <w:rsid w:val="00253C51"/>
    <w:rsid w:val="00253CCD"/>
    <w:rsid w:val="002550A2"/>
    <w:rsid w:val="002557DD"/>
    <w:rsid w:val="00255C58"/>
    <w:rsid w:val="00260AB7"/>
    <w:rsid w:val="00260EC7"/>
    <w:rsid w:val="00261539"/>
    <w:rsid w:val="0026179F"/>
    <w:rsid w:val="00261BEF"/>
    <w:rsid w:val="00261D02"/>
    <w:rsid w:val="00261FC9"/>
    <w:rsid w:val="00262FC3"/>
    <w:rsid w:val="00263501"/>
    <w:rsid w:val="002646E7"/>
    <w:rsid w:val="002666AE"/>
    <w:rsid w:val="00266855"/>
    <w:rsid w:val="00270598"/>
    <w:rsid w:val="002730FF"/>
    <w:rsid w:val="0027346E"/>
    <w:rsid w:val="00273A80"/>
    <w:rsid w:val="0027492B"/>
    <w:rsid w:val="00274961"/>
    <w:rsid w:val="00274E1A"/>
    <w:rsid w:val="002752D3"/>
    <w:rsid w:val="00277094"/>
    <w:rsid w:val="002775B1"/>
    <w:rsid w:val="002775B9"/>
    <w:rsid w:val="00277629"/>
    <w:rsid w:val="002804B5"/>
    <w:rsid w:val="002811C4"/>
    <w:rsid w:val="002819CA"/>
    <w:rsid w:val="00282213"/>
    <w:rsid w:val="0028349B"/>
    <w:rsid w:val="00283531"/>
    <w:rsid w:val="00283BC5"/>
    <w:rsid w:val="00283ED2"/>
    <w:rsid w:val="00284016"/>
    <w:rsid w:val="002858BF"/>
    <w:rsid w:val="0028656F"/>
    <w:rsid w:val="00287686"/>
    <w:rsid w:val="0029104E"/>
    <w:rsid w:val="00291598"/>
    <w:rsid w:val="00292328"/>
    <w:rsid w:val="002939AF"/>
    <w:rsid w:val="00293B0C"/>
    <w:rsid w:val="00293B4E"/>
    <w:rsid w:val="00293F77"/>
    <w:rsid w:val="00294491"/>
    <w:rsid w:val="00294BDE"/>
    <w:rsid w:val="00295C5C"/>
    <w:rsid w:val="00297334"/>
    <w:rsid w:val="002973E0"/>
    <w:rsid w:val="002977D1"/>
    <w:rsid w:val="002A0CED"/>
    <w:rsid w:val="002A2666"/>
    <w:rsid w:val="002A29EA"/>
    <w:rsid w:val="002A2EEC"/>
    <w:rsid w:val="002A417B"/>
    <w:rsid w:val="002A4CD0"/>
    <w:rsid w:val="002A6840"/>
    <w:rsid w:val="002A7DA6"/>
    <w:rsid w:val="002B017A"/>
    <w:rsid w:val="002B0256"/>
    <w:rsid w:val="002B1278"/>
    <w:rsid w:val="002B281D"/>
    <w:rsid w:val="002B3067"/>
    <w:rsid w:val="002B3BE6"/>
    <w:rsid w:val="002B4AE5"/>
    <w:rsid w:val="002B4C63"/>
    <w:rsid w:val="002B516C"/>
    <w:rsid w:val="002B5B3E"/>
    <w:rsid w:val="002B5CC6"/>
    <w:rsid w:val="002B5E1D"/>
    <w:rsid w:val="002B60C1"/>
    <w:rsid w:val="002B660C"/>
    <w:rsid w:val="002C20CB"/>
    <w:rsid w:val="002C2B21"/>
    <w:rsid w:val="002C3638"/>
    <w:rsid w:val="002C3B3F"/>
    <w:rsid w:val="002C47F0"/>
    <w:rsid w:val="002C49A3"/>
    <w:rsid w:val="002C4B52"/>
    <w:rsid w:val="002C4E16"/>
    <w:rsid w:val="002C6920"/>
    <w:rsid w:val="002C7BCE"/>
    <w:rsid w:val="002C7E96"/>
    <w:rsid w:val="002D03E5"/>
    <w:rsid w:val="002D08CD"/>
    <w:rsid w:val="002D13A4"/>
    <w:rsid w:val="002D185D"/>
    <w:rsid w:val="002D36EB"/>
    <w:rsid w:val="002D38CC"/>
    <w:rsid w:val="002D3E2D"/>
    <w:rsid w:val="002D3F27"/>
    <w:rsid w:val="002D406A"/>
    <w:rsid w:val="002D4321"/>
    <w:rsid w:val="002D62F8"/>
    <w:rsid w:val="002D6BDF"/>
    <w:rsid w:val="002D7174"/>
    <w:rsid w:val="002E0431"/>
    <w:rsid w:val="002E1318"/>
    <w:rsid w:val="002E1938"/>
    <w:rsid w:val="002E2800"/>
    <w:rsid w:val="002E2CE9"/>
    <w:rsid w:val="002E3761"/>
    <w:rsid w:val="002E3B4F"/>
    <w:rsid w:val="002E3BF7"/>
    <w:rsid w:val="002E403E"/>
    <w:rsid w:val="002E4AF1"/>
    <w:rsid w:val="002E4C74"/>
    <w:rsid w:val="002E53E5"/>
    <w:rsid w:val="002E546D"/>
    <w:rsid w:val="002E5C3A"/>
    <w:rsid w:val="002E5C81"/>
    <w:rsid w:val="002E5E65"/>
    <w:rsid w:val="002E66FC"/>
    <w:rsid w:val="002E67B7"/>
    <w:rsid w:val="002E68F2"/>
    <w:rsid w:val="002E7167"/>
    <w:rsid w:val="002E7C16"/>
    <w:rsid w:val="002F0F00"/>
    <w:rsid w:val="002F158C"/>
    <w:rsid w:val="002F1FAD"/>
    <w:rsid w:val="002F4093"/>
    <w:rsid w:val="002F5636"/>
    <w:rsid w:val="002F7D3B"/>
    <w:rsid w:val="002F7DF1"/>
    <w:rsid w:val="002F7E6B"/>
    <w:rsid w:val="0030001E"/>
    <w:rsid w:val="00301B54"/>
    <w:rsid w:val="0030216A"/>
    <w:rsid w:val="003022A5"/>
    <w:rsid w:val="003060BF"/>
    <w:rsid w:val="00306819"/>
    <w:rsid w:val="00306916"/>
    <w:rsid w:val="00306E49"/>
    <w:rsid w:val="00307E51"/>
    <w:rsid w:val="003104AE"/>
    <w:rsid w:val="00310E7F"/>
    <w:rsid w:val="00311363"/>
    <w:rsid w:val="00312735"/>
    <w:rsid w:val="00312AC2"/>
    <w:rsid w:val="00312C85"/>
    <w:rsid w:val="00313523"/>
    <w:rsid w:val="00313BFB"/>
    <w:rsid w:val="0031573C"/>
    <w:rsid w:val="00315867"/>
    <w:rsid w:val="00315B9B"/>
    <w:rsid w:val="003161FA"/>
    <w:rsid w:val="003176BC"/>
    <w:rsid w:val="00317EEF"/>
    <w:rsid w:val="00321150"/>
    <w:rsid w:val="00321BB8"/>
    <w:rsid w:val="0032294E"/>
    <w:rsid w:val="003234E2"/>
    <w:rsid w:val="00323B0C"/>
    <w:rsid w:val="00323F0F"/>
    <w:rsid w:val="00325242"/>
    <w:rsid w:val="003260D7"/>
    <w:rsid w:val="0032631E"/>
    <w:rsid w:val="003267F2"/>
    <w:rsid w:val="003271D5"/>
    <w:rsid w:val="003273F1"/>
    <w:rsid w:val="00331A92"/>
    <w:rsid w:val="00332270"/>
    <w:rsid w:val="00333182"/>
    <w:rsid w:val="00333A85"/>
    <w:rsid w:val="003357C0"/>
    <w:rsid w:val="003358C4"/>
    <w:rsid w:val="00336697"/>
    <w:rsid w:val="003376ED"/>
    <w:rsid w:val="00340B0E"/>
    <w:rsid w:val="003418CB"/>
    <w:rsid w:val="0034413D"/>
    <w:rsid w:val="0034466E"/>
    <w:rsid w:val="0034543C"/>
    <w:rsid w:val="0034580C"/>
    <w:rsid w:val="0034587A"/>
    <w:rsid w:val="003461CE"/>
    <w:rsid w:val="003472F7"/>
    <w:rsid w:val="00350D83"/>
    <w:rsid w:val="0035207A"/>
    <w:rsid w:val="003526DB"/>
    <w:rsid w:val="00352FEA"/>
    <w:rsid w:val="003550CA"/>
    <w:rsid w:val="00355873"/>
    <w:rsid w:val="0035641F"/>
    <w:rsid w:val="0035660F"/>
    <w:rsid w:val="00356CCB"/>
    <w:rsid w:val="00357F03"/>
    <w:rsid w:val="00360D30"/>
    <w:rsid w:val="00361AAF"/>
    <w:rsid w:val="00361AEF"/>
    <w:rsid w:val="0036274A"/>
    <w:rsid w:val="003628B9"/>
    <w:rsid w:val="00362D8F"/>
    <w:rsid w:val="003650E6"/>
    <w:rsid w:val="003661DB"/>
    <w:rsid w:val="003668CC"/>
    <w:rsid w:val="00367724"/>
    <w:rsid w:val="00367BB6"/>
    <w:rsid w:val="0037044F"/>
    <w:rsid w:val="003709B1"/>
    <w:rsid w:val="003710BA"/>
    <w:rsid w:val="0037176D"/>
    <w:rsid w:val="00372CCD"/>
    <w:rsid w:val="003752AF"/>
    <w:rsid w:val="00376A83"/>
    <w:rsid w:val="003770F6"/>
    <w:rsid w:val="00377798"/>
    <w:rsid w:val="0038073F"/>
    <w:rsid w:val="00380E29"/>
    <w:rsid w:val="003812F3"/>
    <w:rsid w:val="00381B23"/>
    <w:rsid w:val="00382638"/>
    <w:rsid w:val="00383E37"/>
    <w:rsid w:val="003840E2"/>
    <w:rsid w:val="0039119E"/>
    <w:rsid w:val="003911FE"/>
    <w:rsid w:val="00393042"/>
    <w:rsid w:val="00394AD5"/>
    <w:rsid w:val="0039642D"/>
    <w:rsid w:val="00397116"/>
    <w:rsid w:val="00397FA5"/>
    <w:rsid w:val="003A0443"/>
    <w:rsid w:val="003A0AFF"/>
    <w:rsid w:val="003A12A2"/>
    <w:rsid w:val="003A1B80"/>
    <w:rsid w:val="003A20B9"/>
    <w:rsid w:val="003A2338"/>
    <w:rsid w:val="003A2E40"/>
    <w:rsid w:val="003A2FDE"/>
    <w:rsid w:val="003A3BF9"/>
    <w:rsid w:val="003A42DC"/>
    <w:rsid w:val="003A5C8B"/>
    <w:rsid w:val="003B0158"/>
    <w:rsid w:val="003B0F88"/>
    <w:rsid w:val="003B12E2"/>
    <w:rsid w:val="003B40B6"/>
    <w:rsid w:val="003B48BB"/>
    <w:rsid w:val="003B4FF7"/>
    <w:rsid w:val="003B56DB"/>
    <w:rsid w:val="003B6375"/>
    <w:rsid w:val="003B755E"/>
    <w:rsid w:val="003B7958"/>
    <w:rsid w:val="003C095C"/>
    <w:rsid w:val="003C0CDE"/>
    <w:rsid w:val="003C0F7F"/>
    <w:rsid w:val="003C2259"/>
    <w:rsid w:val="003C228E"/>
    <w:rsid w:val="003C24A4"/>
    <w:rsid w:val="003C2928"/>
    <w:rsid w:val="003C3339"/>
    <w:rsid w:val="003C51E7"/>
    <w:rsid w:val="003C59F2"/>
    <w:rsid w:val="003C6893"/>
    <w:rsid w:val="003C6DE2"/>
    <w:rsid w:val="003C73F3"/>
    <w:rsid w:val="003C79EF"/>
    <w:rsid w:val="003C7D99"/>
    <w:rsid w:val="003D05E1"/>
    <w:rsid w:val="003D0706"/>
    <w:rsid w:val="003D0C07"/>
    <w:rsid w:val="003D1EFD"/>
    <w:rsid w:val="003D28BF"/>
    <w:rsid w:val="003D3102"/>
    <w:rsid w:val="003D3701"/>
    <w:rsid w:val="003D3E86"/>
    <w:rsid w:val="003D40FF"/>
    <w:rsid w:val="003D4215"/>
    <w:rsid w:val="003D4ADB"/>
    <w:rsid w:val="003D4C47"/>
    <w:rsid w:val="003D66E1"/>
    <w:rsid w:val="003D684A"/>
    <w:rsid w:val="003D73CF"/>
    <w:rsid w:val="003D7719"/>
    <w:rsid w:val="003D7849"/>
    <w:rsid w:val="003E0A9E"/>
    <w:rsid w:val="003E3D5A"/>
    <w:rsid w:val="003E40EE"/>
    <w:rsid w:val="003E4890"/>
    <w:rsid w:val="003E4BA1"/>
    <w:rsid w:val="003E53E9"/>
    <w:rsid w:val="003E5BB2"/>
    <w:rsid w:val="003E60E8"/>
    <w:rsid w:val="003E65F9"/>
    <w:rsid w:val="003E72C9"/>
    <w:rsid w:val="003F02AE"/>
    <w:rsid w:val="003F062C"/>
    <w:rsid w:val="003F08A6"/>
    <w:rsid w:val="003F0C91"/>
    <w:rsid w:val="003F0ED9"/>
    <w:rsid w:val="003F1615"/>
    <w:rsid w:val="003F17D7"/>
    <w:rsid w:val="003F1C1B"/>
    <w:rsid w:val="003F3A2F"/>
    <w:rsid w:val="003F40B8"/>
    <w:rsid w:val="003F4D8F"/>
    <w:rsid w:val="003F5BD1"/>
    <w:rsid w:val="003F7423"/>
    <w:rsid w:val="00400363"/>
    <w:rsid w:val="004008A2"/>
    <w:rsid w:val="00401144"/>
    <w:rsid w:val="00401530"/>
    <w:rsid w:val="00403894"/>
    <w:rsid w:val="00404831"/>
    <w:rsid w:val="004049F3"/>
    <w:rsid w:val="00405E8D"/>
    <w:rsid w:val="0040635D"/>
    <w:rsid w:val="00407661"/>
    <w:rsid w:val="00410314"/>
    <w:rsid w:val="004106B4"/>
    <w:rsid w:val="00410959"/>
    <w:rsid w:val="00412063"/>
    <w:rsid w:val="00412459"/>
    <w:rsid w:val="004127F9"/>
    <w:rsid w:val="00412EB1"/>
    <w:rsid w:val="004137D1"/>
    <w:rsid w:val="00413DDE"/>
    <w:rsid w:val="00414118"/>
    <w:rsid w:val="004146C9"/>
    <w:rsid w:val="00414A77"/>
    <w:rsid w:val="00414F6E"/>
    <w:rsid w:val="004155B0"/>
    <w:rsid w:val="00416084"/>
    <w:rsid w:val="004201EA"/>
    <w:rsid w:val="004204A3"/>
    <w:rsid w:val="00420F2F"/>
    <w:rsid w:val="00421468"/>
    <w:rsid w:val="00423690"/>
    <w:rsid w:val="004243E0"/>
    <w:rsid w:val="00424696"/>
    <w:rsid w:val="00424699"/>
    <w:rsid w:val="00424F8C"/>
    <w:rsid w:val="00426216"/>
    <w:rsid w:val="00426C98"/>
    <w:rsid w:val="004271BA"/>
    <w:rsid w:val="00427D7D"/>
    <w:rsid w:val="00430497"/>
    <w:rsid w:val="00430EA5"/>
    <w:rsid w:val="00434111"/>
    <w:rsid w:val="00434DC1"/>
    <w:rsid w:val="004350F4"/>
    <w:rsid w:val="0043513A"/>
    <w:rsid w:val="0043542E"/>
    <w:rsid w:val="004356E5"/>
    <w:rsid w:val="004367F9"/>
    <w:rsid w:val="00437380"/>
    <w:rsid w:val="00437D1A"/>
    <w:rsid w:val="00440A5E"/>
    <w:rsid w:val="004412A0"/>
    <w:rsid w:val="0044138B"/>
    <w:rsid w:val="00441BE2"/>
    <w:rsid w:val="00442337"/>
    <w:rsid w:val="00442340"/>
    <w:rsid w:val="004423ED"/>
    <w:rsid w:val="00442480"/>
    <w:rsid w:val="0044434C"/>
    <w:rsid w:val="00444A7E"/>
    <w:rsid w:val="00445AEC"/>
    <w:rsid w:val="00446408"/>
    <w:rsid w:val="00446B0C"/>
    <w:rsid w:val="00447206"/>
    <w:rsid w:val="00447AD8"/>
    <w:rsid w:val="00447F32"/>
    <w:rsid w:val="0045052C"/>
    <w:rsid w:val="00450F27"/>
    <w:rsid w:val="004510E5"/>
    <w:rsid w:val="00451115"/>
    <w:rsid w:val="00455D76"/>
    <w:rsid w:val="00455FD8"/>
    <w:rsid w:val="00456038"/>
    <w:rsid w:val="00456472"/>
    <w:rsid w:val="00456515"/>
    <w:rsid w:val="00456A75"/>
    <w:rsid w:val="0045776B"/>
    <w:rsid w:val="00457DB8"/>
    <w:rsid w:val="004605B4"/>
    <w:rsid w:val="00461E39"/>
    <w:rsid w:val="00461FCB"/>
    <w:rsid w:val="004620BC"/>
    <w:rsid w:val="00462489"/>
    <w:rsid w:val="00462B56"/>
    <w:rsid w:val="00462D3A"/>
    <w:rsid w:val="00463521"/>
    <w:rsid w:val="00463E0A"/>
    <w:rsid w:val="00464F5A"/>
    <w:rsid w:val="004669E0"/>
    <w:rsid w:val="00467158"/>
    <w:rsid w:val="0046741F"/>
    <w:rsid w:val="00471125"/>
    <w:rsid w:val="004738C9"/>
    <w:rsid w:val="0047437A"/>
    <w:rsid w:val="00474AB5"/>
    <w:rsid w:val="004756C3"/>
    <w:rsid w:val="00475712"/>
    <w:rsid w:val="0047685A"/>
    <w:rsid w:val="00477F0B"/>
    <w:rsid w:val="004804F8"/>
    <w:rsid w:val="00480E42"/>
    <w:rsid w:val="004810DF"/>
    <w:rsid w:val="004821F3"/>
    <w:rsid w:val="00482776"/>
    <w:rsid w:val="0048344E"/>
    <w:rsid w:val="00484C5D"/>
    <w:rsid w:val="0048543E"/>
    <w:rsid w:val="004868C1"/>
    <w:rsid w:val="004869EB"/>
    <w:rsid w:val="0048750F"/>
    <w:rsid w:val="0048769A"/>
    <w:rsid w:val="0048795D"/>
    <w:rsid w:val="00487BB3"/>
    <w:rsid w:val="004906E9"/>
    <w:rsid w:val="004912D2"/>
    <w:rsid w:val="004917C2"/>
    <w:rsid w:val="00491C92"/>
    <w:rsid w:val="004920F1"/>
    <w:rsid w:val="00492913"/>
    <w:rsid w:val="00497019"/>
    <w:rsid w:val="00497E67"/>
    <w:rsid w:val="004A0C35"/>
    <w:rsid w:val="004A35BE"/>
    <w:rsid w:val="004A495F"/>
    <w:rsid w:val="004A57F8"/>
    <w:rsid w:val="004A6058"/>
    <w:rsid w:val="004A6F50"/>
    <w:rsid w:val="004A7544"/>
    <w:rsid w:val="004B010A"/>
    <w:rsid w:val="004B0E62"/>
    <w:rsid w:val="004B1C41"/>
    <w:rsid w:val="004B2A93"/>
    <w:rsid w:val="004B2BEF"/>
    <w:rsid w:val="004B3A88"/>
    <w:rsid w:val="004B3CF5"/>
    <w:rsid w:val="004B466C"/>
    <w:rsid w:val="004B4F85"/>
    <w:rsid w:val="004B512A"/>
    <w:rsid w:val="004B59AB"/>
    <w:rsid w:val="004B6103"/>
    <w:rsid w:val="004B61E7"/>
    <w:rsid w:val="004B6B0F"/>
    <w:rsid w:val="004B7184"/>
    <w:rsid w:val="004B769B"/>
    <w:rsid w:val="004C1760"/>
    <w:rsid w:val="004C3804"/>
    <w:rsid w:val="004C3859"/>
    <w:rsid w:val="004C4C3C"/>
    <w:rsid w:val="004C54E5"/>
    <w:rsid w:val="004C62E2"/>
    <w:rsid w:val="004C7830"/>
    <w:rsid w:val="004C7DC8"/>
    <w:rsid w:val="004D098B"/>
    <w:rsid w:val="004D21B0"/>
    <w:rsid w:val="004D3507"/>
    <w:rsid w:val="004D3BAE"/>
    <w:rsid w:val="004D44A2"/>
    <w:rsid w:val="004D5FE4"/>
    <w:rsid w:val="004D62A6"/>
    <w:rsid w:val="004D6A70"/>
    <w:rsid w:val="004D6B2B"/>
    <w:rsid w:val="004D737D"/>
    <w:rsid w:val="004E0C38"/>
    <w:rsid w:val="004E14FB"/>
    <w:rsid w:val="004E151D"/>
    <w:rsid w:val="004E2659"/>
    <w:rsid w:val="004E335D"/>
    <w:rsid w:val="004E39EE"/>
    <w:rsid w:val="004E475C"/>
    <w:rsid w:val="004E4973"/>
    <w:rsid w:val="004E4ADD"/>
    <w:rsid w:val="004E5689"/>
    <w:rsid w:val="004E56E0"/>
    <w:rsid w:val="004E58B3"/>
    <w:rsid w:val="004E64E7"/>
    <w:rsid w:val="004E6635"/>
    <w:rsid w:val="004E71F4"/>
    <w:rsid w:val="004E7329"/>
    <w:rsid w:val="004E7F5F"/>
    <w:rsid w:val="004F1B19"/>
    <w:rsid w:val="004F25E6"/>
    <w:rsid w:val="004F2CB0"/>
    <w:rsid w:val="004F2EDA"/>
    <w:rsid w:val="004F398C"/>
    <w:rsid w:val="004F4259"/>
    <w:rsid w:val="004F51B3"/>
    <w:rsid w:val="004F5C89"/>
    <w:rsid w:val="004F688E"/>
    <w:rsid w:val="004F6FE9"/>
    <w:rsid w:val="004F74C6"/>
    <w:rsid w:val="00500846"/>
    <w:rsid w:val="005017F7"/>
    <w:rsid w:val="00501FA7"/>
    <w:rsid w:val="00502B2B"/>
    <w:rsid w:val="005031E7"/>
    <w:rsid w:val="005034DC"/>
    <w:rsid w:val="00503535"/>
    <w:rsid w:val="005035E2"/>
    <w:rsid w:val="00504AFA"/>
    <w:rsid w:val="00504E26"/>
    <w:rsid w:val="0050578C"/>
    <w:rsid w:val="00505BFA"/>
    <w:rsid w:val="00505F24"/>
    <w:rsid w:val="005071B4"/>
    <w:rsid w:val="00507687"/>
    <w:rsid w:val="00510392"/>
    <w:rsid w:val="005110B2"/>
    <w:rsid w:val="005117A9"/>
    <w:rsid w:val="00511B37"/>
    <w:rsid w:val="00511F57"/>
    <w:rsid w:val="0051244C"/>
    <w:rsid w:val="005131AC"/>
    <w:rsid w:val="00513262"/>
    <w:rsid w:val="00513E83"/>
    <w:rsid w:val="00514173"/>
    <w:rsid w:val="00514B9F"/>
    <w:rsid w:val="00515BE5"/>
    <w:rsid w:val="00515CBE"/>
    <w:rsid w:val="00515E2B"/>
    <w:rsid w:val="005163CF"/>
    <w:rsid w:val="005206DF"/>
    <w:rsid w:val="00521482"/>
    <w:rsid w:val="00522A7E"/>
    <w:rsid w:val="00522DD0"/>
    <w:rsid w:val="00522F20"/>
    <w:rsid w:val="00523C6F"/>
    <w:rsid w:val="00525980"/>
    <w:rsid w:val="00526700"/>
    <w:rsid w:val="00526C6D"/>
    <w:rsid w:val="005301F6"/>
    <w:rsid w:val="0053022D"/>
    <w:rsid w:val="005308DB"/>
    <w:rsid w:val="00530A2E"/>
    <w:rsid w:val="00530FBE"/>
    <w:rsid w:val="00533159"/>
    <w:rsid w:val="005339DB"/>
    <w:rsid w:val="00534C89"/>
    <w:rsid w:val="005357C0"/>
    <w:rsid w:val="00535DE5"/>
    <w:rsid w:val="00541573"/>
    <w:rsid w:val="00541E8F"/>
    <w:rsid w:val="0054348A"/>
    <w:rsid w:val="005452B6"/>
    <w:rsid w:val="005458F9"/>
    <w:rsid w:val="00546081"/>
    <w:rsid w:val="0054699C"/>
    <w:rsid w:val="00546DBC"/>
    <w:rsid w:val="0054744D"/>
    <w:rsid w:val="005474DF"/>
    <w:rsid w:val="00547BF5"/>
    <w:rsid w:val="00552ADE"/>
    <w:rsid w:val="005530D6"/>
    <w:rsid w:val="005536BA"/>
    <w:rsid w:val="00553BBF"/>
    <w:rsid w:val="00554A8E"/>
    <w:rsid w:val="00554BD9"/>
    <w:rsid w:val="0056124D"/>
    <w:rsid w:val="00561A17"/>
    <w:rsid w:val="00561A1F"/>
    <w:rsid w:val="00561EE8"/>
    <w:rsid w:val="00563FB8"/>
    <w:rsid w:val="0056400C"/>
    <w:rsid w:val="00564714"/>
    <w:rsid w:val="00564A38"/>
    <w:rsid w:val="00564B4E"/>
    <w:rsid w:val="005655C9"/>
    <w:rsid w:val="00565EC2"/>
    <w:rsid w:val="00565EF8"/>
    <w:rsid w:val="0056630B"/>
    <w:rsid w:val="005671B9"/>
    <w:rsid w:val="005674CF"/>
    <w:rsid w:val="00567852"/>
    <w:rsid w:val="00571732"/>
    <w:rsid w:val="00571777"/>
    <w:rsid w:val="00571AB9"/>
    <w:rsid w:val="00572658"/>
    <w:rsid w:val="00573372"/>
    <w:rsid w:val="00575424"/>
    <w:rsid w:val="00575703"/>
    <w:rsid w:val="005757FE"/>
    <w:rsid w:val="005758A8"/>
    <w:rsid w:val="00576AA6"/>
    <w:rsid w:val="00576E55"/>
    <w:rsid w:val="00577822"/>
    <w:rsid w:val="00577A72"/>
    <w:rsid w:val="005803D0"/>
    <w:rsid w:val="00580FF5"/>
    <w:rsid w:val="00581209"/>
    <w:rsid w:val="0058221F"/>
    <w:rsid w:val="005834A9"/>
    <w:rsid w:val="005835BC"/>
    <w:rsid w:val="00583B79"/>
    <w:rsid w:val="00583D39"/>
    <w:rsid w:val="00584366"/>
    <w:rsid w:val="0058496D"/>
    <w:rsid w:val="0058519C"/>
    <w:rsid w:val="00585411"/>
    <w:rsid w:val="00585C6B"/>
    <w:rsid w:val="00586244"/>
    <w:rsid w:val="005862CD"/>
    <w:rsid w:val="0058703C"/>
    <w:rsid w:val="005907C8"/>
    <w:rsid w:val="0059083A"/>
    <w:rsid w:val="0059099F"/>
    <w:rsid w:val="00590CAF"/>
    <w:rsid w:val="005912DE"/>
    <w:rsid w:val="0059149A"/>
    <w:rsid w:val="00591691"/>
    <w:rsid w:val="00592E44"/>
    <w:rsid w:val="005935E2"/>
    <w:rsid w:val="00594178"/>
    <w:rsid w:val="00594A64"/>
    <w:rsid w:val="005956EE"/>
    <w:rsid w:val="005963FE"/>
    <w:rsid w:val="0059673A"/>
    <w:rsid w:val="0059687D"/>
    <w:rsid w:val="005A083E"/>
    <w:rsid w:val="005A09E3"/>
    <w:rsid w:val="005A1275"/>
    <w:rsid w:val="005A18E3"/>
    <w:rsid w:val="005A2CD3"/>
    <w:rsid w:val="005A315C"/>
    <w:rsid w:val="005A3BB7"/>
    <w:rsid w:val="005A4397"/>
    <w:rsid w:val="005A6020"/>
    <w:rsid w:val="005A71D1"/>
    <w:rsid w:val="005B03A3"/>
    <w:rsid w:val="005B068B"/>
    <w:rsid w:val="005B0F11"/>
    <w:rsid w:val="005B2AAB"/>
    <w:rsid w:val="005B2F73"/>
    <w:rsid w:val="005B31B1"/>
    <w:rsid w:val="005B3620"/>
    <w:rsid w:val="005B41D8"/>
    <w:rsid w:val="005B4802"/>
    <w:rsid w:val="005B5121"/>
    <w:rsid w:val="005B5400"/>
    <w:rsid w:val="005B5464"/>
    <w:rsid w:val="005B5EF4"/>
    <w:rsid w:val="005C0E8B"/>
    <w:rsid w:val="005C1EA6"/>
    <w:rsid w:val="005C1F2B"/>
    <w:rsid w:val="005C2D02"/>
    <w:rsid w:val="005C4CCA"/>
    <w:rsid w:val="005C4E5B"/>
    <w:rsid w:val="005C4F29"/>
    <w:rsid w:val="005C5008"/>
    <w:rsid w:val="005C5A8D"/>
    <w:rsid w:val="005C6090"/>
    <w:rsid w:val="005C7127"/>
    <w:rsid w:val="005C7A0E"/>
    <w:rsid w:val="005D033B"/>
    <w:rsid w:val="005D041A"/>
    <w:rsid w:val="005D0B85"/>
    <w:rsid w:val="005D0B99"/>
    <w:rsid w:val="005D18B0"/>
    <w:rsid w:val="005D1EE9"/>
    <w:rsid w:val="005D2CAB"/>
    <w:rsid w:val="005D3014"/>
    <w:rsid w:val="005D308E"/>
    <w:rsid w:val="005D3957"/>
    <w:rsid w:val="005D3A48"/>
    <w:rsid w:val="005D49A9"/>
    <w:rsid w:val="005D5683"/>
    <w:rsid w:val="005D58CE"/>
    <w:rsid w:val="005D798F"/>
    <w:rsid w:val="005D7AF8"/>
    <w:rsid w:val="005E0205"/>
    <w:rsid w:val="005E02CD"/>
    <w:rsid w:val="005E0827"/>
    <w:rsid w:val="005E0C70"/>
    <w:rsid w:val="005E17BF"/>
    <w:rsid w:val="005E1C53"/>
    <w:rsid w:val="005E2AE7"/>
    <w:rsid w:val="005E366A"/>
    <w:rsid w:val="005E3F03"/>
    <w:rsid w:val="005E41BD"/>
    <w:rsid w:val="005E455F"/>
    <w:rsid w:val="005E46E6"/>
    <w:rsid w:val="005E49D7"/>
    <w:rsid w:val="005E5318"/>
    <w:rsid w:val="005E5825"/>
    <w:rsid w:val="005E58EC"/>
    <w:rsid w:val="005E79BE"/>
    <w:rsid w:val="005F1F1D"/>
    <w:rsid w:val="005F2145"/>
    <w:rsid w:val="005F2A5C"/>
    <w:rsid w:val="005F3721"/>
    <w:rsid w:val="005F39AE"/>
    <w:rsid w:val="005F402A"/>
    <w:rsid w:val="005F4ED8"/>
    <w:rsid w:val="005F524C"/>
    <w:rsid w:val="005F533B"/>
    <w:rsid w:val="005F6352"/>
    <w:rsid w:val="005F6670"/>
    <w:rsid w:val="006016E1"/>
    <w:rsid w:val="00602452"/>
    <w:rsid w:val="00602D27"/>
    <w:rsid w:val="00603DCD"/>
    <w:rsid w:val="00603F43"/>
    <w:rsid w:val="00604366"/>
    <w:rsid w:val="00605552"/>
    <w:rsid w:val="00605911"/>
    <w:rsid w:val="006068FD"/>
    <w:rsid w:val="006072A6"/>
    <w:rsid w:val="00610979"/>
    <w:rsid w:val="0061102D"/>
    <w:rsid w:val="00611D97"/>
    <w:rsid w:val="006120BA"/>
    <w:rsid w:val="006128A0"/>
    <w:rsid w:val="00613BA5"/>
    <w:rsid w:val="00613CA5"/>
    <w:rsid w:val="00614059"/>
    <w:rsid w:val="006144A1"/>
    <w:rsid w:val="00614621"/>
    <w:rsid w:val="00614DCB"/>
    <w:rsid w:val="00615671"/>
    <w:rsid w:val="00615D32"/>
    <w:rsid w:val="00615EBB"/>
    <w:rsid w:val="00616096"/>
    <w:rsid w:val="006160A2"/>
    <w:rsid w:val="0061695F"/>
    <w:rsid w:val="0061706B"/>
    <w:rsid w:val="00622CAF"/>
    <w:rsid w:val="006231EC"/>
    <w:rsid w:val="00624056"/>
    <w:rsid w:val="00626EB1"/>
    <w:rsid w:val="006277FA"/>
    <w:rsid w:val="00627B94"/>
    <w:rsid w:val="00630000"/>
    <w:rsid w:val="006302AA"/>
    <w:rsid w:val="00631A6D"/>
    <w:rsid w:val="00633494"/>
    <w:rsid w:val="00633552"/>
    <w:rsid w:val="0063407E"/>
    <w:rsid w:val="0063452A"/>
    <w:rsid w:val="00634F29"/>
    <w:rsid w:val="006363BD"/>
    <w:rsid w:val="00641111"/>
    <w:rsid w:val="006412DC"/>
    <w:rsid w:val="006414A7"/>
    <w:rsid w:val="0064235E"/>
    <w:rsid w:val="00642BC6"/>
    <w:rsid w:val="00643D0D"/>
    <w:rsid w:val="00644790"/>
    <w:rsid w:val="00645104"/>
    <w:rsid w:val="006451AF"/>
    <w:rsid w:val="00645D5C"/>
    <w:rsid w:val="006462E6"/>
    <w:rsid w:val="00646911"/>
    <w:rsid w:val="00646DE5"/>
    <w:rsid w:val="00646F11"/>
    <w:rsid w:val="0064789B"/>
    <w:rsid w:val="006501AF"/>
    <w:rsid w:val="00650D40"/>
    <w:rsid w:val="00650DDE"/>
    <w:rsid w:val="00651740"/>
    <w:rsid w:val="00651966"/>
    <w:rsid w:val="00653F90"/>
    <w:rsid w:val="00654120"/>
    <w:rsid w:val="0065505B"/>
    <w:rsid w:val="00655FD4"/>
    <w:rsid w:val="00656E34"/>
    <w:rsid w:val="006570E4"/>
    <w:rsid w:val="00657705"/>
    <w:rsid w:val="0065773E"/>
    <w:rsid w:val="00660E49"/>
    <w:rsid w:val="00662372"/>
    <w:rsid w:val="00662DF6"/>
    <w:rsid w:val="00663C01"/>
    <w:rsid w:val="00664081"/>
    <w:rsid w:val="00664F3E"/>
    <w:rsid w:val="00666F42"/>
    <w:rsid w:val="006670AC"/>
    <w:rsid w:val="00667929"/>
    <w:rsid w:val="00670CF7"/>
    <w:rsid w:val="00671077"/>
    <w:rsid w:val="00672307"/>
    <w:rsid w:val="006732DE"/>
    <w:rsid w:val="00674F5F"/>
    <w:rsid w:val="006766A4"/>
    <w:rsid w:val="00680831"/>
    <w:rsid w:val="006808C6"/>
    <w:rsid w:val="00680B65"/>
    <w:rsid w:val="00681258"/>
    <w:rsid w:val="0068147A"/>
    <w:rsid w:val="0068222B"/>
    <w:rsid w:val="00682668"/>
    <w:rsid w:val="006840C1"/>
    <w:rsid w:val="00684EE6"/>
    <w:rsid w:val="006856EC"/>
    <w:rsid w:val="006857B6"/>
    <w:rsid w:val="00685AA3"/>
    <w:rsid w:val="006920A9"/>
    <w:rsid w:val="00692A68"/>
    <w:rsid w:val="00692D76"/>
    <w:rsid w:val="00693072"/>
    <w:rsid w:val="00693952"/>
    <w:rsid w:val="006939BB"/>
    <w:rsid w:val="0069457A"/>
    <w:rsid w:val="00694629"/>
    <w:rsid w:val="00694DAD"/>
    <w:rsid w:val="006956D6"/>
    <w:rsid w:val="00695D85"/>
    <w:rsid w:val="00696408"/>
    <w:rsid w:val="0069712B"/>
    <w:rsid w:val="00697137"/>
    <w:rsid w:val="00697D6A"/>
    <w:rsid w:val="006A0D5D"/>
    <w:rsid w:val="006A12F4"/>
    <w:rsid w:val="006A2CC6"/>
    <w:rsid w:val="006A30A2"/>
    <w:rsid w:val="006A31D7"/>
    <w:rsid w:val="006A3F45"/>
    <w:rsid w:val="006A40DB"/>
    <w:rsid w:val="006A4BBB"/>
    <w:rsid w:val="006A52B1"/>
    <w:rsid w:val="006A52BA"/>
    <w:rsid w:val="006A5401"/>
    <w:rsid w:val="006A6D23"/>
    <w:rsid w:val="006A75D0"/>
    <w:rsid w:val="006A7C57"/>
    <w:rsid w:val="006B14E5"/>
    <w:rsid w:val="006B15C9"/>
    <w:rsid w:val="006B1B0C"/>
    <w:rsid w:val="006B25DE"/>
    <w:rsid w:val="006B2E09"/>
    <w:rsid w:val="006B30A8"/>
    <w:rsid w:val="006B3259"/>
    <w:rsid w:val="006B41B3"/>
    <w:rsid w:val="006B5AF4"/>
    <w:rsid w:val="006B5FB6"/>
    <w:rsid w:val="006B6FB0"/>
    <w:rsid w:val="006B7316"/>
    <w:rsid w:val="006C0B7F"/>
    <w:rsid w:val="006C1C3B"/>
    <w:rsid w:val="006C2CD4"/>
    <w:rsid w:val="006C2D0C"/>
    <w:rsid w:val="006C31AC"/>
    <w:rsid w:val="006C49A8"/>
    <w:rsid w:val="006C4E43"/>
    <w:rsid w:val="006C52EB"/>
    <w:rsid w:val="006C5312"/>
    <w:rsid w:val="006C5858"/>
    <w:rsid w:val="006C643E"/>
    <w:rsid w:val="006C6ED9"/>
    <w:rsid w:val="006C71F2"/>
    <w:rsid w:val="006D068C"/>
    <w:rsid w:val="006D1157"/>
    <w:rsid w:val="006D1818"/>
    <w:rsid w:val="006D2932"/>
    <w:rsid w:val="006D2AEA"/>
    <w:rsid w:val="006D3671"/>
    <w:rsid w:val="006D3754"/>
    <w:rsid w:val="006D4062"/>
    <w:rsid w:val="006D4176"/>
    <w:rsid w:val="006D7825"/>
    <w:rsid w:val="006E0348"/>
    <w:rsid w:val="006E041A"/>
    <w:rsid w:val="006E0A73"/>
    <w:rsid w:val="006E0AD6"/>
    <w:rsid w:val="006E0FEE"/>
    <w:rsid w:val="006E17ED"/>
    <w:rsid w:val="006E2580"/>
    <w:rsid w:val="006E55A7"/>
    <w:rsid w:val="006E59E0"/>
    <w:rsid w:val="006E6B87"/>
    <w:rsid w:val="006E6C11"/>
    <w:rsid w:val="006E70E9"/>
    <w:rsid w:val="006E77A5"/>
    <w:rsid w:val="006E78EB"/>
    <w:rsid w:val="006E7FDF"/>
    <w:rsid w:val="006F0D83"/>
    <w:rsid w:val="006F1615"/>
    <w:rsid w:val="006F22AF"/>
    <w:rsid w:val="006F26A7"/>
    <w:rsid w:val="006F2B33"/>
    <w:rsid w:val="006F41A9"/>
    <w:rsid w:val="006F7292"/>
    <w:rsid w:val="006F7C0C"/>
    <w:rsid w:val="00700548"/>
    <w:rsid w:val="00700755"/>
    <w:rsid w:val="007008AD"/>
    <w:rsid w:val="00700B88"/>
    <w:rsid w:val="007012FA"/>
    <w:rsid w:val="00703A6A"/>
    <w:rsid w:val="00703D48"/>
    <w:rsid w:val="007042B3"/>
    <w:rsid w:val="00704483"/>
    <w:rsid w:val="00704FEA"/>
    <w:rsid w:val="0070646B"/>
    <w:rsid w:val="00707466"/>
    <w:rsid w:val="007128B2"/>
    <w:rsid w:val="007129AA"/>
    <w:rsid w:val="00712EA9"/>
    <w:rsid w:val="007130A2"/>
    <w:rsid w:val="0071351B"/>
    <w:rsid w:val="00713B4A"/>
    <w:rsid w:val="007141A1"/>
    <w:rsid w:val="007149F7"/>
    <w:rsid w:val="00715463"/>
    <w:rsid w:val="00716D05"/>
    <w:rsid w:val="00717515"/>
    <w:rsid w:val="007177CC"/>
    <w:rsid w:val="00717BF6"/>
    <w:rsid w:val="00721F17"/>
    <w:rsid w:val="00724DF5"/>
    <w:rsid w:val="00725991"/>
    <w:rsid w:val="00725FC6"/>
    <w:rsid w:val="007274CE"/>
    <w:rsid w:val="00727923"/>
    <w:rsid w:val="00727D66"/>
    <w:rsid w:val="00730655"/>
    <w:rsid w:val="00731482"/>
    <w:rsid w:val="00731D77"/>
    <w:rsid w:val="00732360"/>
    <w:rsid w:val="0073303A"/>
    <w:rsid w:val="0073390A"/>
    <w:rsid w:val="00733F95"/>
    <w:rsid w:val="00734384"/>
    <w:rsid w:val="00734E64"/>
    <w:rsid w:val="00736A0C"/>
    <w:rsid w:val="00736B37"/>
    <w:rsid w:val="00736FA3"/>
    <w:rsid w:val="007376E4"/>
    <w:rsid w:val="00737FF6"/>
    <w:rsid w:val="00740A35"/>
    <w:rsid w:val="00741446"/>
    <w:rsid w:val="00741C29"/>
    <w:rsid w:val="0074288C"/>
    <w:rsid w:val="00743C7B"/>
    <w:rsid w:val="00743E55"/>
    <w:rsid w:val="00743E66"/>
    <w:rsid w:val="00744824"/>
    <w:rsid w:val="007454CF"/>
    <w:rsid w:val="00746377"/>
    <w:rsid w:val="00746E5B"/>
    <w:rsid w:val="00750476"/>
    <w:rsid w:val="00751406"/>
    <w:rsid w:val="007520B4"/>
    <w:rsid w:val="007520F0"/>
    <w:rsid w:val="00752100"/>
    <w:rsid w:val="0075319C"/>
    <w:rsid w:val="007533E6"/>
    <w:rsid w:val="00753CFE"/>
    <w:rsid w:val="0075484C"/>
    <w:rsid w:val="00754C68"/>
    <w:rsid w:val="007576C3"/>
    <w:rsid w:val="007579BE"/>
    <w:rsid w:val="00760433"/>
    <w:rsid w:val="007606C4"/>
    <w:rsid w:val="007606E3"/>
    <w:rsid w:val="00762F38"/>
    <w:rsid w:val="007631B4"/>
    <w:rsid w:val="007634F3"/>
    <w:rsid w:val="00764437"/>
    <w:rsid w:val="007647E2"/>
    <w:rsid w:val="007647EA"/>
    <w:rsid w:val="007655D5"/>
    <w:rsid w:val="00766C72"/>
    <w:rsid w:val="00766EC1"/>
    <w:rsid w:val="00766EEC"/>
    <w:rsid w:val="00766EED"/>
    <w:rsid w:val="00770137"/>
    <w:rsid w:val="0077050E"/>
    <w:rsid w:val="00770688"/>
    <w:rsid w:val="00770EDC"/>
    <w:rsid w:val="007715C1"/>
    <w:rsid w:val="00771D18"/>
    <w:rsid w:val="007724C8"/>
    <w:rsid w:val="0077332C"/>
    <w:rsid w:val="00773D66"/>
    <w:rsid w:val="007746D2"/>
    <w:rsid w:val="00775A47"/>
    <w:rsid w:val="007763C1"/>
    <w:rsid w:val="00776743"/>
    <w:rsid w:val="00776BEE"/>
    <w:rsid w:val="00777E82"/>
    <w:rsid w:val="00780354"/>
    <w:rsid w:val="00781359"/>
    <w:rsid w:val="00781A66"/>
    <w:rsid w:val="00781A86"/>
    <w:rsid w:val="007827A5"/>
    <w:rsid w:val="00782D5A"/>
    <w:rsid w:val="00783B3B"/>
    <w:rsid w:val="00783DC9"/>
    <w:rsid w:val="00784CFF"/>
    <w:rsid w:val="00784DA5"/>
    <w:rsid w:val="00785B62"/>
    <w:rsid w:val="0078610E"/>
    <w:rsid w:val="00786921"/>
    <w:rsid w:val="00787CE3"/>
    <w:rsid w:val="00790E8D"/>
    <w:rsid w:val="00791385"/>
    <w:rsid w:val="00791B73"/>
    <w:rsid w:val="00791BA9"/>
    <w:rsid w:val="00793F7A"/>
    <w:rsid w:val="00794C15"/>
    <w:rsid w:val="00795B69"/>
    <w:rsid w:val="00796570"/>
    <w:rsid w:val="007972EE"/>
    <w:rsid w:val="007A0E9F"/>
    <w:rsid w:val="007A1E78"/>
    <w:rsid w:val="007A1EAA"/>
    <w:rsid w:val="007A26C3"/>
    <w:rsid w:val="007A2D61"/>
    <w:rsid w:val="007A3702"/>
    <w:rsid w:val="007A3D39"/>
    <w:rsid w:val="007A4DF6"/>
    <w:rsid w:val="007A57B3"/>
    <w:rsid w:val="007A6423"/>
    <w:rsid w:val="007A6ABF"/>
    <w:rsid w:val="007A6D04"/>
    <w:rsid w:val="007A6F6F"/>
    <w:rsid w:val="007A79FD"/>
    <w:rsid w:val="007B0B9D"/>
    <w:rsid w:val="007B1327"/>
    <w:rsid w:val="007B13B4"/>
    <w:rsid w:val="007B2058"/>
    <w:rsid w:val="007B26E3"/>
    <w:rsid w:val="007B2A4D"/>
    <w:rsid w:val="007B355D"/>
    <w:rsid w:val="007B3C63"/>
    <w:rsid w:val="007B3D1F"/>
    <w:rsid w:val="007B4915"/>
    <w:rsid w:val="007B4EB7"/>
    <w:rsid w:val="007B541F"/>
    <w:rsid w:val="007B579E"/>
    <w:rsid w:val="007B5A43"/>
    <w:rsid w:val="007B61A1"/>
    <w:rsid w:val="007B6ACA"/>
    <w:rsid w:val="007B709B"/>
    <w:rsid w:val="007B740D"/>
    <w:rsid w:val="007B7E9E"/>
    <w:rsid w:val="007C1343"/>
    <w:rsid w:val="007C2653"/>
    <w:rsid w:val="007C34C7"/>
    <w:rsid w:val="007C37A1"/>
    <w:rsid w:val="007C384F"/>
    <w:rsid w:val="007C4D75"/>
    <w:rsid w:val="007C59CB"/>
    <w:rsid w:val="007C5EF1"/>
    <w:rsid w:val="007C6761"/>
    <w:rsid w:val="007C7BF5"/>
    <w:rsid w:val="007C7D75"/>
    <w:rsid w:val="007D19B7"/>
    <w:rsid w:val="007D3CFB"/>
    <w:rsid w:val="007D3D77"/>
    <w:rsid w:val="007D6F1B"/>
    <w:rsid w:val="007D717A"/>
    <w:rsid w:val="007D75E5"/>
    <w:rsid w:val="007D773E"/>
    <w:rsid w:val="007E066E"/>
    <w:rsid w:val="007E1356"/>
    <w:rsid w:val="007E1CFE"/>
    <w:rsid w:val="007E20FC"/>
    <w:rsid w:val="007E2FD8"/>
    <w:rsid w:val="007E46D2"/>
    <w:rsid w:val="007E4C7A"/>
    <w:rsid w:val="007E5D2B"/>
    <w:rsid w:val="007E671D"/>
    <w:rsid w:val="007E6783"/>
    <w:rsid w:val="007E683E"/>
    <w:rsid w:val="007E7062"/>
    <w:rsid w:val="007E788C"/>
    <w:rsid w:val="007F0E1E"/>
    <w:rsid w:val="007F11BC"/>
    <w:rsid w:val="007F13FE"/>
    <w:rsid w:val="007F1EC3"/>
    <w:rsid w:val="007F1F83"/>
    <w:rsid w:val="007F2244"/>
    <w:rsid w:val="007F29A7"/>
    <w:rsid w:val="007F2A64"/>
    <w:rsid w:val="007F4ABF"/>
    <w:rsid w:val="007F5E17"/>
    <w:rsid w:val="007F6A6E"/>
    <w:rsid w:val="007F773C"/>
    <w:rsid w:val="008004B4"/>
    <w:rsid w:val="008007ED"/>
    <w:rsid w:val="00801718"/>
    <w:rsid w:val="00801BC4"/>
    <w:rsid w:val="00801F26"/>
    <w:rsid w:val="008026D3"/>
    <w:rsid w:val="00803918"/>
    <w:rsid w:val="00805433"/>
    <w:rsid w:val="00805BE8"/>
    <w:rsid w:val="00807ED4"/>
    <w:rsid w:val="00807F21"/>
    <w:rsid w:val="00810E6A"/>
    <w:rsid w:val="008114E5"/>
    <w:rsid w:val="00814D2E"/>
    <w:rsid w:val="00816078"/>
    <w:rsid w:val="008177E3"/>
    <w:rsid w:val="00817F4F"/>
    <w:rsid w:val="0082102C"/>
    <w:rsid w:val="008212B5"/>
    <w:rsid w:val="00821CAF"/>
    <w:rsid w:val="00822CBF"/>
    <w:rsid w:val="00823A55"/>
    <w:rsid w:val="00823AA9"/>
    <w:rsid w:val="0082509C"/>
    <w:rsid w:val="008255B9"/>
    <w:rsid w:val="00825CD8"/>
    <w:rsid w:val="00827324"/>
    <w:rsid w:val="00832412"/>
    <w:rsid w:val="00833994"/>
    <w:rsid w:val="008339F8"/>
    <w:rsid w:val="00837458"/>
    <w:rsid w:val="00837504"/>
    <w:rsid w:val="00837A79"/>
    <w:rsid w:val="00837AAE"/>
    <w:rsid w:val="0084024D"/>
    <w:rsid w:val="00840867"/>
    <w:rsid w:val="008429AD"/>
    <w:rsid w:val="008429DB"/>
    <w:rsid w:val="00843D61"/>
    <w:rsid w:val="00844750"/>
    <w:rsid w:val="0084580C"/>
    <w:rsid w:val="00846BF8"/>
    <w:rsid w:val="00850C75"/>
    <w:rsid w:val="00850D76"/>
    <w:rsid w:val="00850E39"/>
    <w:rsid w:val="00852D7A"/>
    <w:rsid w:val="0085337B"/>
    <w:rsid w:val="00853859"/>
    <w:rsid w:val="00853B10"/>
    <w:rsid w:val="00853EED"/>
    <w:rsid w:val="0085477A"/>
    <w:rsid w:val="008549AB"/>
    <w:rsid w:val="00855107"/>
    <w:rsid w:val="00855173"/>
    <w:rsid w:val="008557D9"/>
    <w:rsid w:val="00855BF7"/>
    <w:rsid w:val="00856214"/>
    <w:rsid w:val="00857A84"/>
    <w:rsid w:val="00857D80"/>
    <w:rsid w:val="0086069A"/>
    <w:rsid w:val="0086170E"/>
    <w:rsid w:val="00861766"/>
    <w:rsid w:val="00862089"/>
    <w:rsid w:val="00862900"/>
    <w:rsid w:val="00863D76"/>
    <w:rsid w:val="0086402E"/>
    <w:rsid w:val="00864140"/>
    <w:rsid w:val="008662C9"/>
    <w:rsid w:val="00866D5B"/>
    <w:rsid w:val="00866FF5"/>
    <w:rsid w:val="00870895"/>
    <w:rsid w:val="00870F22"/>
    <w:rsid w:val="00871220"/>
    <w:rsid w:val="0087165E"/>
    <w:rsid w:val="0087332D"/>
    <w:rsid w:val="00873E1F"/>
    <w:rsid w:val="00874C16"/>
    <w:rsid w:val="00875D64"/>
    <w:rsid w:val="00876340"/>
    <w:rsid w:val="0087675A"/>
    <w:rsid w:val="00880F78"/>
    <w:rsid w:val="0088175B"/>
    <w:rsid w:val="00881CC1"/>
    <w:rsid w:val="00883E77"/>
    <w:rsid w:val="00885991"/>
    <w:rsid w:val="00886D1F"/>
    <w:rsid w:val="00887127"/>
    <w:rsid w:val="0088718C"/>
    <w:rsid w:val="00890F81"/>
    <w:rsid w:val="00891EE1"/>
    <w:rsid w:val="00891FD8"/>
    <w:rsid w:val="008930E4"/>
    <w:rsid w:val="00893987"/>
    <w:rsid w:val="00893E2A"/>
    <w:rsid w:val="00893F88"/>
    <w:rsid w:val="0089483C"/>
    <w:rsid w:val="00894846"/>
    <w:rsid w:val="00894FAB"/>
    <w:rsid w:val="008962BC"/>
    <w:rsid w:val="008963EF"/>
    <w:rsid w:val="0089688E"/>
    <w:rsid w:val="008976F3"/>
    <w:rsid w:val="00897738"/>
    <w:rsid w:val="008A1CFB"/>
    <w:rsid w:val="008A1FBE"/>
    <w:rsid w:val="008A2E09"/>
    <w:rsid w:val="008A2F70"/>
    <w:rsid w:val="008A6286"/>
    <w:rsid w:val="008A6634"/>
    <w:rsid w:val="008A6E4A"/>
    <w:rsid w:val="008A7273"/>
    <w:rsid w:val="008B0467"/>
    <w:rsid w:val="008B074D"/>
    <w:rsid w:val="008B0B0D"/>
    <w:rsid w:val="008B17C6"/>
    <w:rsid w:val="008B18E7"/>
    <w:rsid w:val="008B3067"/>
    <w:rsid w:val="008B3194"/>
    <w:rsid w:val="008B31AF"/>
    <w:rsid w:val="008B3455"/>
    <w:rsid w:val="008B34E7"/>
    <w:rsid w:val="008B54EC"/>
    <w:rsid w:val="008B5AE7"/>
    <w:rsid w:val="008B5CBF"/>
    <w:rsid w:val="008B6563"/>
    <w:rsid w:val="008C0559"/>
    <w:rsid w:val="008C2900"/>
    <w:rsid w:val="008C2ED2"/>
    <w:rsid w:val="008C4774"/>
    <w:rsid w:val="008C5114"/>
    <w:rsid w:val="008C51EC"/>
    <w:rsid w:val="008C60E9"/>
    <w:rsid w:val="008C7B1C"/>
    <w:rsid w:val="008D1536"/>
    <w:rsid w:val="008D1B7C"/>
    <w:rsid w:val="008D2073"/>
    <w:rsid w:val="008D3F0C"/>
    <w:rsid w:val="008D4BD2"/>
    <w:rsid w:val="008D61D3"/>
    <w:rsid w:val="008D6302"/>
    <w:rsid w:val="008D6657"/>
    <w:rsid w:val="008D67AE"/>
    <w:rsid w:val="008D747E"/>
    <w:rsid w:val="008E169F"/>
    <w:rsid w:val="008E1F60"/>
    <w:rsid w:val="008E307E"/>
    <w:rsid w:val="008E36DC"/>
    <w:rsid w:val="008E42F4"/>
    <w:rsid w:val="008E48EF"/>
    <w:rsid w:val="008E5346"/>
    <w:rsid w:val="008E5760"/>
    <w:rsid w:val="008E5BD4"/>
    <w:rsid w:val="008E61E6"/>
    <w:rsid w:val="008E670D"/>
    <w:rsid w:val="008E6A0B"/>
    <w:rsid w:val="008E6CC3"/>
    <w:rsid w:val="008E7673"/>
    <w:rsid w:val="008F0659"/>
    <w:rsid w:val="008F07F5"/>
    <w:rsid w:val="008F2124"/>
    <w:rsid w:val="008F2A3B"/>
    <w:rsid w:val="008F2F0D"/>
    <w:rsid w:val="008F3570"/>
    <w:rsid w:val="008F4096"/>
    <w:rsid w:val="008F4292"/>
    <w:rsid w:val="008F4A98"/>
    <w:rsid w:val="008F4DD1"/>
    <w:rsid w:val="008F5C4A"/>
    <w:rsid w:val="008F6056"/>
    <w:rsid w:val="009001A4"/>
    <w:rsid w:val="00900F5D"/>
    <w:rsid w:val="00901578"/>
    <w:rsid w:val="0090160F"/>
    <w:rsid w:val="00902C07"/>
    <w:rsid w:val="009048B0"/>
    <w:rsid w:val="00904A3E"/>
    <w:rsid w:val="00904AC7"/>
    <w:rsid w:val="00904CD1"/>
    <w:rsid w:val="00905804"/>
    <w:rsid w:val="009101E2"/>
    <w:rsid w:val="0091067F"/>
    <w:rsid w:val="00914BC1"/>
    <w:rsid w:val="00915D73"/>
    <w:rsid w:val="00916077"/>
    <w:rsid w:val="009163C1"/>
    <w:rsid w:val="00917012"/>
    <w:rsid w:val="009170A2"/>
    <w:rsid w:val="009208A6"/>
    <w:rsid w:val="00922996"/>
    <w:rsid w:val="00922F92"/>
    <w:rsid w:val="00924514"/>
    <w:rsid w:val="00924AD7"/>
    <w:rsid w:val="00925545"/>
    <w:rsid w:val="00927316"/>
    <w:rsid w:val="009279B2"/>
    <w:rsid w:val="00930B6C"/>
    <w:rsid w:val="00930CF3"/>
    <w:rsid w:val="009310D1"/>
    <w:rsid w:val="0093133D"/>
    <w:rsid w:val="00931AB5"/>
    <w:rsid w:val="009322C1"/>
    <w:rsid w:val="0093276D"/>
    <w:rsid w:val="00933D12"/>
    <w:rsid w:val="009344B5"/>
    <w:rsid w:val="00935222"/>
    <w:rsid w:val="00937065"/>
    <w:rsid w:val="00940285"/>
    <w:rsid w:val="00940983"/>
    <w:rsid w:val="009415B0"/>
    <w:rsid w:val="00943956"/>
    <w:rsid w:val="009445DA"/>
    <w:rsid w:val="00944A54"/>
    <w:rsid w:val="009456A7"/>
    <w:rsid w:val="0094684F"/>
    <w:rsid w:val="00946EAD"/>
    <w:rsid w:val="009476B7"/>
    <w:rsid w:val="00947E7E"/>
    <w:rsid w:val="00950273"/>
    <w:rsid w:val="009503B8"/>
    <w:rsid w:val="0095080C"/>
    <w:rsid w:val="00950D6A"/>
    <w:rsid w:val="0095139A"/>
    <w:rsid w:val="0095155F"/>
    <w:rsid w:val="00951B0D"/>
    <w:rsid w:val="00951C17"/>
    <w:rsid w:val="00953602"/>
    <w:rsid w:val="00953E16"/>
    <w:rsid w:val="00953F21"/>
    <w:rsid w:val="009542AC"/>
    <w:rsid w:val="009546A8"/>
    <w:rsid w:val="00955A68"/>
    <w:rsid w:val="009563F4"/>
    <w:rsid w:val="00956904"/>
    <w:rsid w:val="00957800"/>
    <w:rsid w:val="00957E5D"/>
    <w:rsid w:val="00960DC7"/>
    <w:rsid w:val="00961BB2"/>
    <w:rsid w:val="0096202D"/>
    <w:rsid w:val="00962108"/>
    <w:rsid w:val="00963106"/>
    <w:rsid w:val="009638D6"/>
    <w:rsid w:val="009649C6"/>
    <w:rsid w:val="00964B1E"/>
    <w:rsid w:val="00965778"/>
    <w:rsid w:val="00965EA7"/>
    <w:rsid w:val="00966327"/>
    <w:rsid w:val="00967176"/>
    <w:rsid w:val="009678E4"/>
    <w:rsid w:val="0097023D"/>
    <w:rsid w:val="00970A89"/>
    <w:rsid w:val="00971C11"/>
    <w:rsid w:val="00971DF8"/>
    <w:rsid w:val="009721C1"/>
    <w:rsid w:val="0097274C"/>
    <w:rsid w:val="0097408E"/>
    <w:rsid w:val="00974BB2"/>
    <w:rsid w:val="00974FA7"/>
    <w:rsid w:val="0097521E"/>
    <w:rsid w:val="009756E5"/>
    <w:rsid w:val="00975A43"/>
    <w:rsid w:val="00975A76"/>
    <w:rsid w:val="00977A8C"/>
    <w:rsid w:val="00977C95"/>
    <w:rsid w:val="0098105C"/>
    <w:rsid w:val="00981493"/>
    <w:rsid w:val="009837D7"/>
    <w:rsid w:val="00983910"/>
    <w:rsid w:val="00983C08"/>
    <w:rsid w:val="00985949"/>
    <w:rsid w:val="009867CA"/>
    <w:rsid w:val="00986E2D"/>
    <w:rsid w:val="00987134"/>
    <w:rsid w:val="00990607"/>
    <w:rsid w:val="009909ED"/>
    <w:rsid w:val="00990F49"/>
    <w:rsid w:val="009910A7"/>
    <w:rsid w:val="009932AC"/>
    <w:rsid w:val="00994351"/>
    <w:rsid w:val="009955D1"/>
    <w:rsid w:val="00995CDB"/>
    <w:rsid w:val="0099663A"/>
    <w:rsid w:val="00996920"/>
    <w:rsid w:val="00996A8F"/>
    <w:rsid w:val="009974C6"/>
    <w:rsid w:val="00997AD2"/>
    <w:rsid w:val="00997FD3"/>
    <w:rsid w:val="009A0258"/>
    <w:rsid w:val="009A0681"/>
    <w:rsid w:val="009A0979"/>
    <w:rsid w:val="009A16B7"/>
    <w:rsid w:val="009A1DBF"/>
    <w:rsid w:val="009A305D"/>
    <w:rsid w:val="009A3F1F"/>
    <w:rsid w:val="009A4E80"/>
    <w:rsid w:val="009A671C"/>
    <w:rsid w:val="009A68E6"/>
    <w:rsid w:val="009A720E"/>
    <w:rsid w:val="009A7598"/>
    <w:rsid w:val="009A7AF3"/>
    <w:rsid w:val="009A7BC7"/>
    <w:rsid w:val="009A7BDB"/>
    <w:rsid w:val="009B0503"/>
    <w:rsid w:val="009B1584"/>
    <w:rsid w:val="009B1B2A"/>
    <w:rsid w:val="009B1DF8"/>
    <w:rsid w:val="009B33D6"/>
    <w:rsid w:val="009B3D20"/>
    <w:rsid w:val="009B45E8"/>
    <w:rsid w:val="009B5418"/>
    <w:rsid w:val="009B5A2C"/>
    <w:rsid w:val="009B6EB3"/>
    <w:rsid w:val="009B7060"/>
    <w:rsid w:val="009B7F54"/>
    <w:rsid w:val="009C02CC"/>
    <w:rsid w:val="009C0727"/>
    <w:rsid w:val="009C10D1"/>
    <w:rsid w:val="009C2E4D"/>
    <w:rsid w:val="009C31FE"/>
    <w:rsid w:val="009C3C80"/>
    <w:rsid w:val="009C492F"/>
    <w:rsid w:val="009C50AB"/>
    <w:rsid w:val="009C66AF"/>
    <w:rsid w:val="009C6809"/>
    <w:rsid w:val="009C6939"/>
    <w:rsid w:val="009D2B97"/>
    <w:rsid w:val="009D2BC2"/>
    <w:rsid w:val="009D2FF2"/>
    <w:rsid w:val="009D3226"/>
    <w:rsid w:val="009D3385"/>
    <w:rsid w:val="009D37B7"/>
    <w:rsid w:val="009D4016"/>
    <w:rsid w:val="009D43F1"/>
    <w:rsid w:val="009D49C9"/>
    <w:rsid w:val="009D56B2"/>
    <w:rsid w:val="009D6B28"/>
    <w:rsid w:val="009D6DA3"/>
    <w:rsid w:val="009D71B8"/>
    <w:rsid w:val="009D793C"/>
    <w:rsid w:val="009D7C06"/>
    <w:rsid w:val="009E117F"/>
    <w:rsid w:val="009E16A9"/>
    <w:rsid w:val="009E1B5F"/>
    <w:rsid w:val="009E2402"/>
    <w:rsid w:val="009E375F"/>
    <w:rsid w:val="009E39D4"/>
    <w:rsid w:val="009E433B"/>
    <w:rsid w:val="009E47FA"/>
    <w:rsid w:val="009E526B"/>
    <w:rsid w:val="009E5401"/>
    <w:rsid w:val="009E5468"/>
    <w:rsid w:val="009E5CD6"/>
    <w:rsid w:val="009E66A7"/>
    <w:rsid w:val="009E6CA8"/>
    <w:rsid w:val="009E7867"/>
    <w:rsid w:val="009F406F"/>
    <w:rsid w:val="009F475A"/>
    <w:rsid w:val="009F4C4D"/>
    <w:rsid w:val="009F6AE3"/>
    <w:rsid w:val="009F6F92"/>
    <w:rsid w:val="009F7AF5"/>
    <w:rsid w:val="009F7EAA"/>
    <w:rsid w:val="00A0216D"/>
    <w:rsid w:val="00A053C5"/>
    <w:rsid w:val="00A06C3F"/>
    <w:rsid w:val="00A0758F"/>
    <w:rsid w:val="00A077FE"/>
    <w:rsid w:val="00A07C83"/>
    <w:rsid w:val="00A10FDB"/>
    <w:rsid w:val="00A1418A"/>
    <w:rsid w:val="00A14D34"/>
    <w:rsid w:val="00A1570A"/>
    <w:rsid w:val="00A1662A"/>
    <w:rsid w:val="00A17471"/>
    <w:rsid w:val="00A20004"/>
    <w:rsid w:val="00A211B4"/>
    <w:rsid w:val="00A22DA6"/>
    <w:rsid w:val="00A23CE6"/>
    <w:rsid w:val="00A25C39"/>
    <w:rsid w:val="00A263E7"/>
    <w:rsid w:val="00A2750B"/>
    <w:rsid w:val="00A3074F"/>
    <w:rsid w:val="00A30D77"/>
    <w:rsid w:val="00A3139D"/>
    <w:rsid w:val="00A31C95"/>
    <w:rsid w:val="00A32821"/>
    <w:rsid w:val="00A32F4A"/>
    <w:rsid w:val="00A335A6"/>
    <w:rsid w:val="00A33DDF"/>
    <w:rsid w:val="00A34249"/>
    <w:rsid w:val="00A343EB"/>
    <w:rsid w:val="00A3449F"/>
    <w:rsid w:val="00A34547"/>
    <w:rsid w:val="00A34A4C"/>
    <w:rsid w:val="00A34A7B"/>
    <w:rsid w:val="00A35125"/>
    <w:rsid w:val="00A35E15"/>
    <w:rsid w:val="00A3682E"/>
    <w:rsid w:val="00A36ABA"/>
    <w:rsid w:val="00A376B7"/>
    <w:rsid w:val="00A41212"/>
    <w:rsid w:val="00A41BF5"/>
    <w:rsid w:val="00A41D1C"/>
    <w:rsid w:val="00A425FB"/>
    <w:rsid w:val="00A42A5C"/>
    <w:rsid w:val="00A445B6"/>
    <w:rsid w:val="00A44778"/>
    <w:rsid w:val="00A469E7"/>
    <w:rsid w:val="00A4745F"/>
    <w:rsid w:val="00A503FF"/>
    <w:rsid w:val="00A50CA6"/>
    <w:rsid w:val="00A52A33"/>
    <w:rsid w:val="00A530BC"/>
    <w:rsid w:val="00A5361C"/>
    <w:rsid w:val="00A53E59"/>
    <w:rsid w:val="00A550AE"/>
    <w:rsid w:val="00A5575C"/>
    <w:rsid w:val="00A55C33"/>
    <w:rsid w:val="00A57826"/>
    <w:rsid w:val="00A57F47"/>
    <w:rsid w:val="00A604A4"/>
    <w:rsid w:val="00A60B5E"/>
    <w:rsid w:val="00A61B46"/>
    <w:rsid w:val="00A61B7D"/>
    <w:rsid w:val="00A61F42"/>
    <w:rsid w:val="00A61F6C"/>
    <w:rsid w:val="00A62F0B"/>
    <w:rsid w:val="00A6605B"/>
    <w:rsid w:val="00A66ADC"/>
    <w:rsid w:val="00A675F6"/>
    <w:rsid w:val="00A676EF"/>
    <w:rsid w:val="00A7147D"/>
    <w:rsid w:val="00A73B25"/>
    <w:rsid w:val="00A75E4C"/>
    <w:rsid w:val="00A76254"/>
    <w:rsid w:val="00A764E6"/>
    <w:rsid w:val="00A76F61"/>
    <w:rsid w:val="00A778C7"/>
    <w:rsid w:val="00A80ACA"/>
    <w:rsid w:val="00A81AC6"/>
    <w:rsid w:val="00A81B15"/>
    <w:rsid w:val="00A82114"/>
    <w:rsid w:val="00A821DD"/>
    <w:rsid w:val="00A8282C"/>
    <w:rsid w:val="00A82859"/>
    <w:rsid w:val="00A82AFE"/>
    <w:rsid w:val="00A82C24"/>
    <w:rsid w:val="00A835D6"/>
    <w:rsid w:val="00A836CF"/>
    <w:rsid w:val="00A837FF"/>
    <w:rsid w:val="00A84DC8"/>
    <w:rsid w:val="00A85C16"/>
    <w:rsid w:val="00A85DBC"/>
    <w:rsid w:val="00A86297"/>
    <w:rsid w:val="00A865D2"/>
    <w:rsid w:val="00A87012"/>
    <w:rsid w:val="00A87108"/>
    <w:rsid w:val="00A87B61"/>
    <w:rsid w:val="00A87FEB"/>
    <w:rsid w:val="00A9012E"/>
    <w:rsid w:val="00A919A8"/>
    <w:rsid w:val="00A9376C"/>
    <w:rsid w:val="00A937B9"/>
    <w:rsid w:val="00A93F9F"/>
    <w:rsid w:val="00A9420E"/>
    <w:rsid w:val="00A94C7D"/>
    <w:rsid w:val="00A95C49"/>
    <w:rsid w:val="00A96776"/>
    <w:rsid w:val="00A96F24"/>
    <w:rsid w:val="00A97648"/>
    <w:rsid w:val="00AA04A4"/>
    <w:rsid w:val="00AA1CFD"/>
    <w:rsid w:val="00AA2239"/>
    <w:rsid w:val="00AA33D2"/>
    <w:rsid w:val="00AA41E5"/>
    <w:rsid w:val="00AA56EA"/>
    <w:rsid w:val="00AA60F5"/>
    <w:rsid w:val="00AA784E"/>
    <w:rsid w:val="00AA7D1F"/>
    <w:rsid w:val="00AB0C57"/>
    <w:rsid w:val="00AB1195"/>
    <w:rsid w:val="00AB3A12"/>
    <w:rsid w:val="00AB3DC5"/>
    <w:rsid w:val="00AB3DEC"/>
    <w:rsid w:val="00AB4182"/>
    <w:rsid w:val="00AB4200"/>
    <w:rsid w:val="00AB55F4"/>
    <w:rsid w:val="00AB5F81"/>
    <w:rsid w:val="00AB5FF7"/>
    <w:rsid w:val="00AB7908"/>
    <w:rsid w:val="00AC06C9"/>
    <w:rsid w:val="00AC27DB"/>
    <w:rsid w:val="00AC2E41"/>
    <w:rsid w:val="00AC3278"/>
    <w:rsid w:val="00AC4A4C"/>
    <w:rsid w:val="00AC5FFE"/>
    <w:rsid w:val="00AC6429"/>
    <w:rsid w:val="00AC6D6B"/>
    <w:rsid w:val="00AC6F36"/>
    <w:rsid w:val="00AC719E"/>
    <w:rsid w:val="00AD0189"/>
    <w:rsid w:val="00AD06FE"/>
    <w:rsid w:val="00AD1DB0"/>
    <w:rsid w:val="00AD22B3"/>
    <w:rsid w:val="00AD2E7D"/>
    <w:rsid w:val="00AD394D"/>
    <w:rsid w:val="00AD4551"/>
    <w:rsid w:val="00AD4955"/>
    <w:rsid w:val="00AD4E3F"/>
    <w:rsid w:val="00AD5038"/>
    <w:rsid w:val="00AD5D28"/>
    <w:rsid w:val="00AD651C"/>
    <w:rsid w:val="00AD6CEB"/>
    <w:rsid w:val="00AD6EEF"/>
    <w:rsid w:val="00AD7242"/>
    <w:rsid w:val="00AD76C2"/>
    <w:rsid w:val="00AD7736"/>
    <w:rsid w:val="00AE0127"/>
    <w:rsid w:val="00AE070A"/>
    <w:rsid w:val="00AE0D12"/>
    <w:rsid w:val="00AE10CE"/>
    <w:rsid w:val="00AE1CDE"/>
    <w:rsid w:val="00AE2315"/>
    <w:rsid w:val="00AE4BD1"/>
    <w:rsid w:val="00AE70D4"/>
    <w:rsid w:val="00AE7805"/>
    <w:rsid w:val="00AE7868"/>
    <w:rsid w:val="00AF0407"/>
    <w:rsid w:val="00AF0F33"/>
    <w:rsid w:val="00AF1F34"/>
    <w:rsid w:val="00AF3D16"/>
    <w:rsid w:val="00AF4751"/>
    <w:rsid w:val="00AF4D8B"/>
    <w:rsid w:val="00AF4E0D"/>
    <w:rsid w:val="00AF5237"/>
    <w:rsid w:val="00AF6412"/>
    <w:rsid w:val="00AF6B68"/>
    <w:rsid w:val="00AF71AB"/>
    <w:rsid w:val="00B023A7"/>
    <w:rsid w:val="00B047BA"/>
    <w:rsid w:val="00B04CBD"/>
    <w:rsid w:val="00B05666"/>
    <w:rsid w:val="00B067CA"/>
    <w:rsid w:val="00B07DB8"/>
    <w:rsid w:val="00B1042B"/>
    <w:rsid w:val="00B112C0"/>
    <w:rsid w:val="00B113A6"/>
    <w:rsid w:val="00B11FAE"/>
    <w:rsid w:val="00B12B26"/>
    <w:rsid w:val="00B12BD4"/>
    <w:rsid w:val="00B12C00"/>
    <w:rsid w:val="00B1409E"/>
    <w:rsid w:val="00B145F0"/>
    <w:rsid w:val="00B157C3"/>
    <w:rsid w:val="00B162F0"/>
    <w:rsid w:val="00B163F8"/>
    <w:rsid w:val="00B16925"/>
    <w:rsid w:val="00B17B2F"/>
    <w:rsid w:val="00B2116B"/>
    <w:rsid w:val="00B21178"/>
    <w:rsid w:val="00B211BC"/>
    <w:rsid w:val="00B21E76"/>
    <w:rsid w:val="00B22D63"/>
    <w:rsid w:val="00B2301F"/>
    <w:rsid w:val="00B23842"/>
    <w:rsid w:val="00B23CCF"/>
    <w:rsid w:val="00B240A3"/>
    <w:rsid w:val="00B2472D"/>
    <w:rsid w:val="00B247EF"/>
    <w:rsid w:val="00B24CA0"/>
    <w:rsid w:val="00B2549F"/>
    <w:rsid w:val="00B257E1"/>
    <w:rsid w:val="00B25A1A"/>
    <w:rsid w:val="00B270FC"/>
    <w:rsid w:val="00B2783F"/>
    <w:rsid w:val="00B30599"/>
    <w:rsid w:val="00B30A56"/>
    <w:rsid w:val="00B3112B"/>
    <w:rsid w:val="00B33489"/>
    <w:rsid w:val="00B3384C"/>
    <w:rsid w:val="00B37332"/>
    <w:rsid w:val="00B37792"/>
    <w:rsid w:val="00B37CA4"/>
    <w:rsid w:val="00B4093A"/>
    <w:rsid w:val="00B40A50"/>
    <w:rsid w:val="00B4108D"/>
    <w:rsid w:val="00B41CE2"/>
    <w:rsid w:val="00B42512"/>
    <w:rsid w:val="00B43225"/>
    <w:rsid w:val="00B436AD"/>
    <w:rsid w:val="00B4556D"/>
    <w:rsid w:val="00B50CF1"/>
    <w:rsid w:val="00B51297"/>
    <w:rsid w:val="00B5162D"/>
    <w:rsid w:val="00B51A31"/>
    <w:rsid w:val="00B51B7E"/>
    <w:rsid w:val="00B52C44"/>
    <w:rsid w:val="00B53AD9"/>
    <w:rsid w:val="00B54643"/>
    <w:rsid w:val="00B55FB1"/>
    <w:rsid w:val="00B56312"/>
    <w:rsid w:val="00B564A5"/>
    <w:rsid w:val="00B566E1"/>
    <w:rsid w:val="00B56F79"/>
    <w:rsid w:val="00B57265"/>
    <w:rsid w:val="00B57FCB"/>
    <w:rsid w:val="00B60D49"/>
    <w:rsid w:val="00B62DA3"/>
    <w:rsid w:val="00B633AE"/>
    <w:rsid w:val="00B63F56"/>
    <w:rsid w:val="00B64771"/>
    <w:rsid w:val="00B65812"/>
    <w:rsid w:val="00B65A12"/>
    <w:rsid w:val="00B65C1B"/>
    <w:rsid w:val="00B665D2"/>
    <w:rsid w:val="00B6737C"/>
    <w:rsid w:val="00B67827"/>
    <w:rsid w:val="00B67A1A"/>
    <w:rsid w:val="00B67D07"/>
    <w:rsid w:val="00B70B87"/>
    <w:rsid w:val="00B70CF9"/>
    <w:rsid w:val="00B712D0"/>
    <w:rsid w:val="00B7214D"/>
    <w:rsid w:val="00B728F0"/>
    <w:rsid w:val="00B7380C"/>
    <w:rsid w:val="00B74372"/>
    <w:rsid w:val="00B746B0"/>
    <w:rsid w:val="00B7513F"/>
    <w:rsid w:val="00B75525"/>
    <w:rsid w:val="00B75653"/>
    <w:rsid w:val="00B8027C"/>
    <w:rsid w:val="00B80283"/>
    <w:rsid w:val="00B8095F"/>
    <w:rsid w:val="00B80B0C"/>
    <w:rsid w:val="00B80B11"/>
    <w:rsid w:val="00B81A9B"/>
    <w:rsid w:val="00B8258D"/>
    <w:rsid w:val="00B82714"/>
    <w:rsid w:val="00B831AE"/>
    <w:rsid w:val="00B83637"/>
    <w:rsid w:val="00B84089"/>
    <w:rsid w:val="00B8446C"/>
    <w:rsid w:val="00B84745"/>
    <w:rsid w:val="00B85395"/>
    <w:rsid w:val="00B863C8"/>
    <w:rsid w:val="00B866B7"/>
    <w:rsid w:val="00B86E9E"/>
    <w:rsid w:val="00B87725"/>
    <w:rsid w:val="00B91AD0"/>
    <w:rsid w:val="00B92E62"/>
    <w:rsid w:val="00B93162"/>
    <w:rsid w:val="00B93586"/>
    <w:rsid w:val="00B9372E"/>
    <w:rsid w:val="00B955CF"/>
    <w:rsid w:val="00B97B0C"/>
    <w:rsid w:val="00B97EDB"/>
    <w:rsid w:val="00BA171E"/>
    <w:rsid w:val="00BA1771"/>
    <w:rsid w:val="00BA259A"/>
    <w:rsid w:val="00BA259C"/>
    <w:rsid w:val="00BA29D3"/>
    <w:rsid w:val="00BA307F"/>
    <w:rsid w:val="00BA3EE5"/>
    <w:rsid w:val="00BA3F87"/>
    <w:rsid w:val="00BA5280"/>
    <w:rsid w:val="00BA5665"/>
    <w:rsid w:val="00BA5B9D"/>
    <w:rsid w:val="00BA798E"/>
    <w:rsid w:val="00BB03DD"/>
    <w:rsid w:val="00BB0D70"/>
    <w:rsid w:val="00BB14F1"/>
    <w:rsid w:val="00BB204C"/>
    <w:rsid w:val="00BB29F4"/>
    <w:rsid w:val="00BB2BC7"/>
    <w:rsid w:val="00BB2C46"/>
    <w:rsid w:val="00BB4765"/>
    <w:rsid w:val="00BB5338"/>
    <w:rsid w:val="00BB572E"/>
    <w:rsid w:val="00BB73CB"/>
    <w:rsid w:val="00BB74FD"/>
    <w:rsid w:val="00BC0B21"/>
    <w:rsid w:val="00BC0C16"/>
    <w:rsid w:val="00BC23FE"/>
    <w:rsid w:val="00BC3B2F"/>
    <w:rsid w:val="00BC427C"/>
    <w:rsid w:val="00BC5982"/>
    <w:rsid w:val="00BC60BF"/>
    <w:rsid w:val="00BD05A1"/>
    <w:rsid w:val="00BD1153"/>
    <w:rsid w:val="00BD13C9"/>
    <w:rsid w:val="00BD28BF"/>
    <w:rsid w:val="00BD3A2F"/>
    <w:rsid w:val="00BD4A24"/>
    <w:rsid w:val="00BD589B"/>
    <w:rsid w:val="00BD5BB1"/>
    <w:rsid w:val="00BD5DBC"/>
    <w:rsid w:val="00BD5F05"/>
    <w:rsid w:val="00BD6404"/>
    <w:rsid w:val="00BD6722"/>
    <w:rsid w:val="00BD7CCD"/>
    <w:rsid w:val="00BE06D7"/>
    <w:rsid w:val="00BE070B"/>
    <w:rsid w:val="00BE0CF4"/>
    <w:rsid w:val="00BE1D7B"/>
    <w:rsid w:val="00BE232C"/>
    <w:rsid w:val="00BE33AE"/>
    <w:rsid w:val="00BE4AF2"/>
    <w:rsid w:val="00BE53DF"/>
    <w:rsid w:val="00BE6AA2"/>
    <w:rsid w:val="00BE7B5D"/>
    <w:rsid w:val="00BF00CB"/>
    <w:rsid w:val="00BF046F"/>
    <w:rsid w:val="00BF202B"/>
    <w:rsid w:val="00BF22ED"/>
    <w:rsid w:val="00BF2861"/>
    <w:rsid w:val="00BF2FB0"/>
    <w:rsid w:val="00BF4CDB"/>
    <w:rsid w:val="00BF5759"/>
    <w:rsid w:val="00BF6479"/>
    <w:rsid w:val="00BF7FA1"/>
    <w:rsid w:val="00C0192F"/>
    <w:rsid w:val="00C01D50"/>
    <w:rsid w:val="00C02A59"/>
    <w:rsid w:val="00C03F88"/>
    <w:rsid w:val="00C03FC6"/>
    <w:rsid w:val="00C04161"/>
    <w:rsid w:val="00C04CC9"/>
    <w:rsid w:val="00C056DC"/>
    <w:rsid w:val="00C05705"/>
    <w:rsid w:val="00C0590F"/>
    <w:rsid w:val="00C05B5F"/>
    <w:rsid w:val="00C062AF"/>
    <w:rsid w:val="00C069FD"/>
    <w:rsid w:val="00C07734"/>
    <w:rsid w:val="00C1054C"/>
    <w:rsid w:val="00C118E6"/>
    <w:rsid w:val="00C11C13"/>
    <w:rsid w:val="00C11DE4"/>
    <w:rsid w:val="00C1329B"/>
    <w:rsid w:val="00C134C1"/>
    <w:rsid w:val="00C1397A"/>
    <w:rsid w:val="00C14845"/>
    <w:rsid w:val="00C149F7"/>
    <w:rsid w:val="00C14D94"/>
    <w:rsid w:val="00C1572F"/>
    <w:rsid w:val="00C15AD1"/>
    <w:rsid w:val="00C17C59"/>
    <w:rsid w:val="00C17C64"/>
    <w:rsid w:val="00C17D59"/>
    <w:rsid w:val="00C20659"/>
    <w:rsid w:val="00C2298C"/>
    <w:rsid w:val="00C23325"/>
    <w:rsid w:val="00C23785"/>
    <w:rsid w:val="00C238D0"/>
    <w:rsid w:val="00C24C05"/>
    <w:rsid w:val="00C24D2F"/>
    <w:rsid w:val="00C26222"/>
    <w:rsid w:val="00C27BDF"/>
    <w:rsid w:val="00C3123E"/>
    <w:rsid w:val="00C31283"/>
    <w:rsid w:val="00C3162A"/>
    <w:rsid w:val="00C31D87"/>
    <w:rsid w:val="00C32A96"/>
    <w:rsid w:val="00C33C48"/>
    <w:rsid w:val="00C33D33"/>
    <w:rsid w:val="00C340E5"/>
    <w:rsid w:val="00C35AA7"/>
    <w:rsid w:val="00C35D9E"/>
    <w:rsid w:val="00C36647"/>
    <w:rsid w:val="00C3767F"/>
    <w:rsid w:val="00C40857"/>
    <w:rsid w:val="00C40F7E"/>
    <w:rsid w:val="00C41CE4"/>
    <w:rsid w:val="00C43298"/>
    <w:rsid w:val="00C43BA1"/>
    <w:rsid w:val="00C43DAB"/>
    <w:rsid w:val="00C45691"/>
    <w:rsid w:val="00C4646F"/>
    <w:rsid w:val="00C47479"/>
    <w:rsid w:val="00C47F08"/>
    <w:rsid w:val="00C514A6"/>
    <w:rsid w:val="00C51C11"/>
    <w:rsid w:val="00C531D8"/>
    <w:rsid w:val="00C5406B"/>
    <w:rsid w:val="00C54F74"/>
    <w:rsid w:val="00C55514"/>
    <w:rsid w:val="00C5602C"/>
    <w:rsid w:val="00C56C85"/>
    <w:rsid w:val="00C5739F"/>
    <w:rsid w:val="00C57677"/>
    <w:rsid w:val="00C57CF0"/>
    <w:rsid w:val="00C607CC"/>
    <w:rsid w:val="00C612AF"/>
    <w:rsid w:val="00C62FBE"/>
    <w:rsid w:val="00C62FFF"/>
    <w:rsid w:val="00C6326E"/>
    <w:rsid w:val="00C63557"/>
    <w:rsid w:val="00C63FD1"/>
    <w:rsid w:val="00C649BD"/>
    <w:rsid w:val="00C65891"/>
    <w:rsid w:val="00C66174"/>
    <w:rsid w:val="00C6674E"/>
    <w:rsid w:val="00C66AC9"/>
    <w:rsid w:val="00C678CD"/>
    <w:rsid w:val="00C67C6D"/>
    <w:rsid w:val="00C700DC"/>
    <w:rsid w:val="00C71734"/>
    <w:rsid w:val="00C7233C"/>
    <w:rsid w:val="00C72371"/>
    <w:rsid w:val="00C724D3"/>
    <w:rsid w:val="00C72EF4"/>
    <w:rsid w:val="00C73E0A"/>
    <w:rsid w:val="00C745EE"/>
    <w:rsid w:val="00C77DD9"/>
    <w:rsid w:val="00C8037D"/>
    <w:rsid w:val="00C80688"/>
    <w:rsid w:val="00C81154"/>
    <w:rsid w:val="00C81546"/>
    <w:rsid w:val="00C82F37"/>
    <w:rsid w:val="00C83434"/>
    <w:rsid w:val="00C8392A"/>
    <w:rsid w:val="00C83BE6"/>
    <w:rsid w:val="00C84534"/>
    <w:rsid w:val="00C85354"/>
    <w:rsid w:val="00C85638"/>
    <w:rsid w:val="00C856BA"/>
    <w:rsid w:val="00C86068"/>
    <w:rsid w:val="00C86ABA"/>
    <w:rsid w:val="00C8726F"/>
    <w:rsid w:val="00C90636"/>
    <w:rsid w:val="00C92D8B"/>
    <w:rsid w:val="00C93812"/>
    <w:rsid w:val="00C93C60"/>
    <w:rsid w:val="00C943F3"/>
    <w:rsid w:val="00C94652"/>
    <w:rsid w:val="00C9637F"/>
    <w:rsid w:val="00C96DED"/>
    <w:rsid w:val="00CA0793"/>
    <w:rsid w:val="00CA08C6"/>
    <w:rsid w:val="00CA0A77"/>
    <w:rsid w:val="00CA1FDF"/>
    <w:rsid w:val="00CA20EB"/>
    <w:rsid w:val="00CA2315"/>
    <w:rsid w:val="00CA2729"/>
    <w:rsid w:val="00CA2AEB"/>
    <w:rsid w:val="00CA2E9C"/>
    <w:rsid w:val="00CA3057"/>
    <w:rsid w:val="00CA3BB3"/>
    <w:rsid w:val="00CA45F8"/>
    <w:rsid w:val="00CA4D19"/>
    <w:rsid w:val="00CA4DA6"/>
    <w:rsid w:val="00CA64E8"/>
    <w:rsid w:val="00CA6729"/>
    <w:rsid w:val="00CA6B19"/>
    <w:rsid w:val="00CA6BA3"/>
    <w:rsid w:val="00CB0305"/>
    <w:rsid w:val="00CB0B9E"/>
    <w:rsid w:val="00CB0F63"/>
    <w:rsid w:val="00CB15D3"/>
    <w:rsid w:val="00CB33C7"/>
    <w:rsid w:val="00CB342C"/>
    <w:rsid w:val="00CB3690"/>
    <w:rsid w:val="00CB3857"/>
    <w:rsid w:val="00CB4B94"/>
    <w:rsid w:val="00CB5E31"/>
    <w:rsid w:val="00CB64EA"/>
    <w:rsid w:val="00CB6DA7"/>
    <w:rsid w:val="00CB6F19"/>
    <w:rsid w:val="00CB7E4C"/>
    <w:rsid w:val="00CC02C5"/>
    <w:rsid w:val="00CC07C3"/>
    <w:rsid w:val="00CC09D6"/>
    <w:rsid w:val="00CC1AC3"/>
    <w:rsid w:val="00CC1DF6"/>
    <w:rsid w:val="00CC25B4"/>
    <w:rsid w:val="00CC2B8B"/>
    <w:rsid w:val="00CC460C"/>
    <w:rsid w:val="00CC5281"/>
    <w:rsid w:val="00CC5F88"/>
    <w:rsid w:val="00CC5FDE"/>
    <w:rsid w:val="00CC69C8"/>
    <w:rsid w:val="00CC77A2"/>
    <w:rsid w:val="00CC7CB2"/>
    <w:rsid w:val="00CD0C68"/>
    <w:rsid w:val="00CD197D"/>
    <w:rsid w:val="00CD1EEB"/>
    <w:rsid w:val="00CD258B"/>
    <w:rsid w:val="00CD2F19"/>
    <w:rsid w:val="00CD307E"/>
    <w:rsid w:val="00CD439C"/>
    <w:rsid w:val="00CD46C5"/>
    <w:rsid w:val="00CD4A74"/>
    <w:rsid w:val="00CD5D9A"/>
    <w:rsid w:val="00CD629F"/>
    <w:rsid w:val="00CD6A1B"/>
    <w:rsid w:val="00CD6EC6"/>
    <w:rsid w:val="00CE03EE"/>
    <w:rsid w:val="00CE0A7F"/>
    <w:rsid w:val="00CE146D"/>
    <w:rsid w:val="00CE1718"/>
    <w:rsid w:val="00CE191F"/>
    <w:rsid w:val="00CE2C1E"/>
    <w:rsid w:val="00CE3FD5"/>
    <w:rsid w:val="00CE4CB9"/>
    <w:rsid w:val="00CE59A9"/>
    <w:rsid w:val="00CE5D0A"/>
    <w:rsid w:val="00CE63A1"/>
    <w:rsid w:val="00CF0AF5"/>
    <w:rsid w:val="00CF1490"/>
    <w:rsid w:val="00CF23C9"/>
    <w:rsid w:val="00CF2D9F"/>
    <w:rsid w:val="00CF3072"/>
    <w:rsid w:val="00CF3982"/>
    <w:rsid w:val="00CF3FCC"/>
    <w:rsid w:val="00CF4156"/>
    <w:rsid w:val="00CF5542"/>
    <w:rsid w:val="00CF60D2"/>
    <w:rsid w:val="00CF7098"/>
    <w:rsid w:val="00CF70E0"/>
    <w:rsid w:val="00CF753B"/>
    <w:rsid w:val="00D0036C"/>
    <w:rsid w:val="00D02C93"/>
    <w:rsid w:val="00D03D00"/>
    <w:rsid w:val="00D049E0"/>
    <w:rsid w:val="00D05C30"/>
    <w:rsid w:val="00D06056"/>
    <w:rsid w:val="00D06286"/>
    <w:rsid w:val="00D06DF0"/>
    <w:rsid w:val="00D0735E"/>
    <w:rsid w:val="00D07FBB"/>
    <w:rsid w:val="00D10052"/>
    <w:rsid w:val="00D10715"/>
    <w:rsid w:val="00D10A4D"/>
    <w:rsid w:val="00D11359"/>
    <w:rsid w:val="00D11BEE"/>
    <w:rsid w:val="00D11D9A"/>
    <w:rsid w:val="00D11EED"/>
    <w:rsid w:val="00D128B1"/>
    <w:rsid w:val="00D14502"/>
    <w:rsid w:val="00D167CA"/>
    <w:rsid w:val="00D16F57"/>
    <w:rsid w:val="00D17A68"/>
    <w:rsid w:val="00D17E6E"/>
    <w:rsid w:val="00D21C5E"/>
    <w:rsid w:val="00D22BED"/>
    <w:rsid w:val="00D23CAB"/>
    <w:rsid w:val="00D24474"/>
    <w:rsid w:val="00D24828"/>
    <w:rsid w:val="00D24D23"/>
    <w:rsid w:val="00D26678"/>
    <w:rsid w:val="00D27B27"/>
    <w:rsid w:val="00D30AFC"/>
    <w:rsid w:val="00D31468"/>
    <w:rsid w:val="00D3188C"/>
    <w:rsid w:val="00D31B45"/>
    <w:rsid w:val="00D32377"/>
    <w:rsid w:val="00D32E59"/>
    <w:rsid w:val="00D33228"/>
    <w:rsid w:val="00D348EA"/>
    <w:rsid w:val="00D349D3"/>
    <w:rsid w:val="00D34A81"/>
    <w:rsid w:val="00D35F9B"/>
    <w:rsid w:val="00D36B69"/>
    <w:rsid w:val="00D36BEB"/>
    <w:rsid w:val="00D408DD"/>
    <w:rsid w:val="00D409BB"/>
    <w:rsid w:val="00D41B98"/>
    <w:rsid w:val="00D42BC1"/>
    <w:rsid w:val="00D44788"/>
    <w:rsid w:val="00D454C0"/>
    <w:rsid w:val="00D457F3"/>
    <w:rsid w:val="00D45D72"/>
    <w:rsid w:val="00D46028"/>
    <w:rsid w:val="00D46A52"/>
    <w:rsid w:val="00D46DD6"/>
    <w:rsid w:val="00D47066"/>
    <w:rsid w:val="00D477D2"/>
    <w:rsid w:val="00D47D22"/>
    <w:rsid w:val="00D508A2"/>
    <w:rsid w:val="00D5173A"/>
    <w:rsid w:val="00D520E4"/>
    <w:rsid w:val="00D53303"/>
    <w:rsid w:val="00D53872"/>
    <w:rsid w:val="00D53A38"/>
    <w:rsid w:val="00D5463E"/>
    <w:rsid w:val="00D54ABD"/>
    <w:rsid w:val="00D5567B"/>
    <w:rsid w:val="00D55983"/>
    <w:rsid w:val="00D56B9C"/>
    <w:rsid w:val="00D575DD"/>
    <w:rsid w:val="00D57DFA"/>
    <w:rsid w:val="00D61955"/>
    <w:rsid w:val="00D61BF0"/>
    <w:rsid w:val="00D61F95"/>
    <w:rsid w:val="00D640AA"/>
    <w:rsid w:val="00D64E14"/>
    <w:rsid w:val="00D65941"/>
    <w:rsid w:val="00D65AFC"/>
    <w:rsid w:val="00D65CB5"/>
    <w:rsid w:val="00D66006"/>
    <w:rsid w:val="00D66380"/>
    <w:rsid w:val="00D67FCF"/>
    <w:rsid w:val="00D70585"/>
    <w:rsid w:val="00D709CE"/>
    <w:rsid w:val="00D709E2"/>
    <w:rsid w:val="00D70E6C"/>
    <w:rsid w:val="00D7182A"/>
    <w:rsid w:val="00D71F73"/>
    <w:rsid w:val="00D7255F"/>
    <w:rsid w:val="00D72BD9"/>
    <w:rsid w:val="00D72DA1"/>
    <w:rsid w:val="00D73258"/>
    <w:rsid w:val="00D74753"/>
    <w:rsid w:val="00D75B15"/>
    <w:rsid w:val="00D7663C"/>
    <w:rsid w:val="00D77DB4"/>
    <w:rsid w:val="00D80786"/>
    <w:rsid w:val="00D80F73"/>
    <w:rsid w:val="00D8174A"/>
    <w:rsid w:val="00D81CAB"/>
    <w:rsid w:val="00D81EEB"/>
    <w:rsid w:val="00D81FF0"/>
    <w:rsid w:val="00D821A4"/>
    <w:rsid w:val="00D82731"/>
    <w:rsid w:val="00D829EC"/>
    <w:rsid w:val="00D83D49"/>
    <w:rsid w:val="00D8576F"/>
    <w:rsid w:val="00D8677F"/>
    <w:rsid w:val="00D86FD8"/>
    <w:rsid w:val="00D8771A"/>
    <w:rsid w:val="00D87721"/>
    <w:rsid w:val="00D87C5C"/>
    <w:rsid w:val="00D91922"/>
    <w:rsid w:val="00D91C4B"/>
    <w:rsid w:val="00D937F7"/>
    <w:rsid w:val="00D93E0E"/>
    <w:rsid w:val="00D94E45"/>
    <w:rsid w:val="00D9516B"/>
    <w:rsid w:val="00D95382"/>
    <w:rsid w:val="00D9566C"/>
    <w:rsid w:val="00D96E8C"/>
    <w:rsid w:val="00D97581"/>
    <w:rsid w:val="00D978F5"/>
    <w:rsid w:val="00D97F0C"/>
    <w:rsid w:val="00DA1C01"/>
    <w:rsid w:val="00DA3127"/>
    <w:rsid w:val="00DA3509"/>
    <w:rsid w:val="00DA3A86"/>
    <w:rsid w:val="00DA4A7B"/>
    <w:rsid w:val="00DA7503"/>
    <w:rsid w:val="00DA78EF"/>
    <w:rsid w:val="00DB1326"/>
    <w:rsid w:val="00DB21ED"/>
    <w:rsid w:val="00DB2584"/>
    <w:rsid w:val="00DB2A2D"/>
    <w:rsid w:val="00DB4199"/>
    <w:rsid w:val="00DB5545"/>
    <w:rsid w:val="00DB6226"/>
    <w:rsid w:val="00DB64AF"/>
    <w:rsid w:val="00DB65D8"/>
    <w:rsid w:val="00DC140D"/>
    <w:rsid w:val="00DC184E"/>
    <w:rsid w:val="00DC21AA"/>
    <w:rsid w:val="00DC2500"/>
    <w:rsid w:val="00DC3751"/>
    <w:rsid w:val="00DC4B25"/>
    <w:rsid w:val="00DC4D71"/>
    <w:rsid w:val="00DC4F72"/>
    <w:rsid w:val="00DC546C"/>
    <w:rsid w:val="00DC5665"/>
    <w:rsid w:val="00DC5E01"/>
    <w:rsid w:val="00DC65AE"/>
    <w:rsid w:val="00DC65BC"/>
    <w:rsid w:val="00DC7513"/>
    <w:rsid w:val="00DC77DC"/>
    <w:rsid w:val="00DC7F2C"/>
    <w:rsid w:val="00DD0453"/>
    <w:rsid w:val="00DD08F1"/>
    <w:rsid w:val="00DD0C2C"/>
    <w:rsid w:val="00DD1863"/>
    <w:rsid w:val="00DD19DE"/>
    <w:rsid w:val="00DD28BC"/>
    <w:rsid w:val="00DD2F32"/>
    <w:rsid w:val="00DD3918"/>
    <w:rsid w:val="00DD3DC5"/>
    <w:rsid w:val="00DD5177"/>
    <w:rsid w:val="00DD5F52"/>
    <w:rsid w:val="00DE08B9"/>
    <w:rsid w:val="00DE137D"/>
    <w:rsid w:val="00DE169E"/>
    <w:rsid w:val="00DE19FE"/>
    <w:rsid w:val="00DE1F5F"/>
    <w:rsid w:val="00DE2FA9"/>
    <w:rsid w:val="00DE31F0"/>
    <w:rsid w:val="00DE3D1C"/>
    <w:rsid w:val="00DE5229"/>
    <w:rsid w:val="00DE5282"/>
    <w:rsid w:val="00DE53A2"/>
    <w:rsid w:val="00DE5495"/>
    <w:rsid w:val="00DE632E"/>
    <w:rsid w:val="00DE78DC"/>
    <w:rsid w:val="00DE7C51"/>
    <w:rsid w:val="00DF167F"/>
    <w:rsid w:val="00DF16A8"/>
    <w:rsid w:val="00DF1A1D"/>
    <w:rsid w:val="00DF219F"/>
    <w:rsid w:val="00DF2BFA"/>
    <w:rsid w:val="00DF3973"/>
    <w:rsid w:val="00DF4C3C"/>
    <w:rsid w:val="00DF538D"/>
    <w:rsid w:val="00DF5BEB"/>
    <w:rsid w:val="00DF5F56"/>
    <w:rsid w:val="00DF62EF"/>
    <w:rsid w:val="00DF7894"/>
    <w:rsid w:val="00E0106C"/>
    <w:rsid w:val="00E012B9"/>
    <w:rsid w:val="00E0227D"/>
    <w:rsid w:val="00E0303B"/>
    <w:rsid w:val="00E04538"/>
    <w:rsid w:val="00E04B84"/>
    <w:rsid w:val="00E050C5"/>
    <w:rsid w:val="00E0579C"/>
    <w:rsid w:val="00E05AA7"/>
    <w:rsid w:val="00E06466"/>
    <w:rsid w:val="00E06835"/>
    <w:rsid w:val="00E06D28"/>
    <w:rsid w:val="00E06E57"/>
    <w:rsid w:val="00E06FDA"/>
    <w:rsid w:val="00E0786A"/>
    <w:rsid w:val="00E10191"/>
    <w:rsid w:val="00E10600"/>
    <w:rsid w:val="00E10807"/>
    <w:rsid w:val="00E10D7C"/>
    <w:rsid w:val="00E1182B"/>
    <w:rsid w:val="00E11D9D"/>
    <w:rsid w:val="00E125FF"/>
    <w:rsid w:val="00E12FA6"/>
    <w:rsid w:val="00E13508"/>
    <w:rsid w:val="00E138C1"/>
    <w:rsid w:val="00E13B33"/>
    <w:rsid w:val="00E14A4F"/>
    <w:rsid w:val="00E153B8"/>
    <w:rsid w:val="00E160A5"/>
    <w:rsid w:val="00E1713D"/>
    <w:rsid w:val="00E17D84"/>
    <w:rsid w:val="00E201CE"/>
    <w:rsid w:val="00E20758"/>
    <w:rsid w:val="00E208A1"/>
    <w:rsid w:val="00E20A43"/>
    <w:rsid w:val="00E22398"/>
    <w:rsid w:val="00E231B5"/>
    <w:rsid w:val="00E23898"/>
    <w:rsid w:val="00E25546"/>
    <w:rsid w:val="00E2558C"/>
    <w:rsid w:val="00E27742"/>
    <w:rsid w:val="00E27ECB"/>
    <w:rsid w:val="00E3165B"/>
    <w:rsid w:val="00E319F1"/>
    <w:rsid w:val="00E31D22"/>
    <w:rsid w:val="00E33CD2"/>
    <w:rsid w:val="00E3541E"/>
    <w:rsid w:val="00E35DD1"/>
    <w:rsid w:val="00E36C6C"/>
    <w:rsid w:val="00E37129"/>
    <w:rsid w:val="00E409DD"/>
    <w:rsid w:val="00E40E90"/>
    <w:rsid w:val="00E40EBA"/>
    <w:rsid w:val="00E41761"/>
    <w:rsid w:val="00E4200D"/>
    <w:rsid w:val="00E42306"/>
    <w:rsid w:val="00E44CBC"/>
    <w:rsid w:val="00E44F32"/>
    <w:rsid w:val="00E455EB"/>
    <w:rsid w:val="00E45C7E"/>
    <w:rsid w:val="00E46421"/>
    <w:rsid w:val="00E469E4"/>
    <w:rsid w:val="00E46F14"/>
    <w:rsid w:val="00E47307"/>
    <w:rsid w:val="00E47FA1"/>
    <w:rsid w:val="00E5067C"/>
    <w:rsid w:val="00E50E2D"/>
    <w:rsid w:val="00E516B0"/>
    <w:rsid w:val="00E518E5"/>
    <w:rsid w:val="00E51D9D"/>
    <w:rsid w:val="00E5277B"/>
    <w:rsid w:val="00E531EB"/>
    <w:rsid w:val="00E53420"/>
    <w:rsid w:val="00E536A3"/>
    <w:rsid w:val="00E54874"/>
    <w:rsid w:val="00E54941"/>
    <w:rsid w:val="00E54B6F"/>
    <w:rsid w:val="00E55ACA"/>
    <w:rsid w:val="00E563A2"/>
    <w:rsid w:val="00E5708C"/>
    <w:rsid w:val="00E57517"/>
    <w:rsid w:val="00E57B74"/>
    <w:rsid w:val="00E57FE7"/>
    <w:rsid w:val="00E60286"/>
    <w:rsid w:val="00E60422"/>
    <w:rsid w:val="00E6063E"/>
    <w:rsid w:val="00E60CAC"/>
    <w:rsid w:val="00E6128F"/>
    <w:rsid w:val="00E6147F"/>
    <w:rsid w:val="00E62E78"/>
    <w:rsid w:val="00E64AEA"/>
    <w:rsid w:val="00E65073"/>
    <w:rsid w:val="00E65121"/>
    <w:rsid w:val="00E65BC6"/>
    <w:rsid w:val="00E65D39"/>
    <w:rsid w:val="00E661FF"/>
    <w:rsid w:val="00E66571"/>
    <w:rsid w:val="00E66EE5"/>
    <w:rsid w:val="00E673E7"/>
    <w:rsid w:val="00E6752E"/>
    <w:rsid w:val="00E67E7E"/>
    <w:rsid w:val="00E7171D"/>
    <w:rsid w:val="00E726EB"/>
    <w:rsid w:val="00E72853"/>
    <w:rsid w:val="00E72CF1"/>
    <w:rsid w:val="00E749AD"/>
    <w:rsid w:val="00E74D3C"/>
    <w:rsid w:val="00E75244"/>
    <w:rsid w:val="00E752CC"/>
    <w:rsid w:val="00E75D7F"/>
    <w:rsid w:val="00E765AC"/>
    <w:rsid w:val="00E773F5"/>
    <w:rsid w:val="00E77661"/>
    <w:rsid w:val="00E77FDB"/>
    <w:rsid w:val="00E80B52"/>
    <w:rsid w:val="00E80F74"/>
    <w:rsid w:val="00E813C6"/>
    <w:rsid w:val="00E81F8E"/>
    <w:rsid w:val="00E824C3"/>
    <w:rsid w:val="00E832F0"/>
    <w:rsid w:val="00E83DE1"/>
    <w:rsid w:val="00E840B3"/>
    <w:rsid w:val="00E84D10"/>
    <w:rsid w:val="00E85E16"/>
    <w:rsid w:val="00E8629F"/>
    <w:rsid w:val="00E867D1"/>
    <w:rsid w:val="00E86BB9"/>
    <w:rsid w:val="00E9096E"/>
    <w:rsid w:val="00E91008"/>
    <w:rsid w:val="00E93045"/>
    <w:rsid w:val="00E9308F"/>
    <w:rsid w:val="00E9374E"/>
    <w:rsid w:val="00E942A3"/>
    <w:rsid w:val="00E9489B"/>
    <w:rsid w:val="00E94F54"/>
    <w:rsid w:val="00E96408"/>
    <w:rsid w:val="00E97AD5"/>
    <w:rsid w:val="00EA0894"/>
    <w:rsid w:val="00EA08A6"/>
    <w:rsid w:val="00EA1111"/>
    <w:rsid w:val="00EA267A"/>
    <w:rsid w:val="00EA267C"/>
    <w:rsid w:val="00EA2D4E"/>
    <w:rsid w:val="00EA3B4F"/>
    <w:rsid w:val="00EA3C24"/>
    <w:rsid w:val="00EA60A7"/>
    <w:rsid w:val="00EA6E6C"/>
    <w:rsid w:val="00EA730C"/>
    <w:rsid w:val="00EA73DF"/>
    <w:rsid w:val="00EB043B"/>
    <w:rsid w:val="00EB0C01"/>
    <w:rsid w:val="00EB21F7"/>
    <w:rsid w:val="00EB2A61"/>
    <w:rsid w:val="00EB2DED"/>
    <w:rsid w:val="00EB3388"/>
    <w:rsid w:val="00EB5128"/>
    <w:rsid w:val="00EB61AE"/>
    <w:rsid w:val="00EB6BD1"/>
    <w:rsid w:val="00EB768D"/>
    <w:rsid w:val="00EB7B58"/>
    <w:rsid w:val="00EB7F9A"/>
    <w:rsid w:val="00EC168F"/>
    <w:rsid w:val="00EC2269"/>
    <w:rsid w:val="00EC322D"/>
    <w:rsid w:val="00EC35E2"/>
    <w:rsid w:val="00EC3B68"/>
    <w:rsid w:val="00EC417A"/>
    <w:rsid w:val="00EC4456"/>
    <w:rsid w:val="00EC45D4"/>
    <w:rsid w:val="00EC4710"/>
    <w:rsid w:val="00EC61A3"/>
    <w:rsid w:val="00EC72F9"/>
    <w:rsid w:val="00EC77C7"/>
    <w:rsid w:val="00ED0731"/>
    <w:rsid w:val="00ED0F17"/>
    <w:rsid w:val="00ED1DF0"/>
    <w:rsid w:val="00ED26B5"/>
    <w:rsid w:val="00ED383A"/>
    <w:rsid w:val="00ED55A0"/>
    <w:rsid w:val="00ED5C88"/>
    <w:rsid w:val="00ED657C"/>
    <w:rsid w:val="00ED67AA"/>
    <w:rsid w:val="00ED780A"/>
    <w:rsid w:val="00ED7B47"/>
    <w:rsid w:val="00EE057C"/>
    <w:rsid w:val="00EE1080"/>
    <w:rsid w:val="00EE1564"/>
    <w:rsid w:val="00EE3D12"/>
    <w:rsid w:val="00EE5AB6"/>
    <w:rsid w:val="00EE6E00"/>
    <w:rsid w:val="00EE75CA"/>
    <w:rsid w:val="00EF07DA"/>
    <w:rsid w:val="00EF0AF8"/>
    <w:rsid w:val="00EF128B"/>
    <w:rsid w:val="00EF1456"/>
    <w:rsid w:val="00EF1EC5"/>
    <w:rsid w:val="00EF225B"/>
    <w:rsid w:val="00EF3FFF"/>
    <w:rsid w:val="00EF4C88"/>
    <w:rsid w:val="00EF5545"/>
    <w:rsid w:val="00EF55EB"/>
    <w:rsid w:val="00EF64A9"/>
    <w:rsid w:val="00EF67A5"/>
    <w:rsid w:val="00EF77CE"/>
    <w:rsid w:val="00F00DCC"/>
    <w:rsid w:val="00F010C2"/>
    <w:rsid w:val="00F0133F"/>
    <w:rsid w:val="00F0156F"/>
    <w:rsid w:val="00F03075"/>
    <w:rsid w:val="00F03D6C"/>
    <w:rsid w:val="00F03EDC"/>
    <w:rsid w:val="00F04005"/>
    <w:rsid w:val="00F041A3"/>
    <w:rsid w:val="00F0592D"/>
    <w:rsid w:val="00F05AC8"/>
    <w:rsid w:val="00F070C1"/>
    <w:rsid w:val="00F07167"/>
    <w:rsid w:val="00F072D8"/>
    <w:rsid w:val="00F07B09"/>
    <w:rsid w:val="00F07CE0"/>
    <w:rsid w:val="00F07DFF"/>
    <w:rsid w:val="00F1086E"/>
    <w:rsid w:val="00F11178"/>
    <w:rsid w:val="00F115F5"/>
    <w:rsid w:val="00F119A6"/>
    <w:rsid w:val="00F11A3D"/>
    <w:rsid w:val="00F12073"/>
    <w:rsid w:val="00F12384"/>
    <w:rsid w:val="00F133C1"/>
    <w:rsid w:val="00F139CF"/>
    <w:rsid w:val="00F13D05"/>
    <w:rsid w:val="00F14EEA"/>
    <w:rsid w:val="00F15920"/>
    <w:rsid w:val="00F16116"/>
    <w:rsid w:val="00F1679D"/>
    <w:rsid w:val="00F1682C"/>
    <w:rsid w:val="00F17595"/>
    <w:rsid w:val="00F17ED4"/>
    <w:rsid w:val="00F205D2"/>
    <w:rsid w:val="00F20B91"/>
    <w:rsid w:val="00F21139"/>
    <w:rsid w:val="00F2141A"/>
    <w:rsid w:val="00F21610"/>
    <w:rsid w:val="00F21B2E"/>
    <w:rsid w:val="00F23D06"/>
    <w:rsid w:val="00F24B8B"/>
    <w:rsid w:val="00F24F33"/>
    <w:rsid w:val="00F25E26"/>
    <w:rsid w:val="00F26252"/>
    <w:rsid w:val="00F26859"/>
    <w:rsid w:val="00F26D4A"/>
    <w:rsid w:val="00F2733F"/>
    <w:rsid w:val="00F30824"/>
    <w:rsid w:val="00F30D2E"/>
    <w:rsid w:val="00F30D7F"/>
    <w:rsid w:val="00F3149D"/>
    <w:rsid w:val="00F31A6E"/>
    <w:rsid w:val="00F324AE"/>
    <w:rsid w:val="00F32E17"/>
    <w:rsid w:val="00F32E8F"/>
    <w:rsid w:val="00F336D2"/>
    <w:rsid w:val="00F33945"/>
    <w:rsid w:val="00F33D39"/>
    <w:rsid w:val="00F33D6A"/>
    <w:rsid w:val="00F33E3C"/>
    <w:rsid w:val="00F3443D"/>
    <w:rsid w:val="00F3521F"/>
    <w:rsid w:val="00F35516"/>
    <w:rsid w:val="00F35790"/>
    <w:rsid w:val="00F377B4"/>
    <w:rsid w:val="00F40669"/>
    <w:rsid w:val="00F4136D"/>
    <w:rsid w:val="00F41F9E"/>
    <w:rsid w:val="00F4212E"/>
    <w:rsid w:val="00F424B3"/>
    <w:rsid w:val="00F42A72"/>
    <w:rsid w:val="00F42C20"/>
    <w:rsid w:val="00F439B5"/>
    <w:rsid w:val="00F43E34"/>
    <w:rsid w:val="00F43EDD"/>
    <w:rsid w:val="00F43F0A"/>
    <w:rsid w:val="00F44663"/>
    <w:rsid w:val="00F50A15"/>
    <w:rsid w:val="00F5170F"/>
    <w:rsid w:val="00F5199A"/>
    <w:rsid w:val="00F528D2"/>
    <w:rsid w:val="00F53053"/>
    <w:rsid w:val="00F53FE2"/>
    <w:rsid w:val="00F547D3"/>
    <w:rsid w:val="00F557DC"/>
    <w:rsid w:val="00F55F31"/>
    <w:rsid w:val="00F564F9"/>
    <w:rsid w:val="00F575FF"/>
    <w:rsid w:val="00F5764A"/>
    <w:rsid w:val="00F57CA7"/>
    <w:rsid w:val="00F57FBF"/>
    <w:rsid w:val="00F60AC0"/>
    <w:rsid w:val="00F60C37"/>
    <w:rsid w:val="00F618EF"/>
    <w:rsid w:val="00F61EDF"/>
    <w:rsid w:val="00F633BE"/>
    <w:rsid w:val="00F634C7"/>
    <w:rsid w:val="00F65582"/>
    <w:rsid w:val="00F6564B"/>
    <w:rsid w:val="00F65F27"/>
    <w:rsid w:val="00F66E75"/>
    <w:rsid w:val="00F67BD3"/>
    <w:rsid w:val="00F7062A"/>
    <w:rsid w:val="00F70C67"/>
    <w:rsid w:val="00F71449"/>
    <w:rsid w:val="00F71618"/>
    <w:rsid w:val="00F72834"/>
    <w:rsid w:val="00F74221"/>
    <w:rsid w:val="00F74A36"/>
    <w:rsid w:val="00F75192"/>
    <w:rsid w:val="00F77763"/>
    <w:rsid w:val="00F777B0"/>
    <w:rsid w:val="00F77EB0"/>
    <w:rsid w:val="00F80679"/>
    <w:rsid w:val="00F84575"/>
    <w:rsid w:val="00F8528F"/>
    <w:rsid w:val="00F85301"/>
    <w:rsid w:val="00F87CDD"/>
    <w:rsid w:val="00F87F28"/>
    <w:rsid w:val="00F9048C"/>
    <w:rsid w:val="00F905F1"/>
    <w:rsid w:val="00F91B0A"/>
    <w:rsid w:val="00F92EFD"/>
    <w:rsid w:val="00F933F0"/>
    <w:rsid w:val="00F93684"/>
    <w:rsid w:val="00F937A3"/>
    <w:rsid w:val="00F94715"/>
    <w:rsid w:val="00F94A16"/>
    <w:rsid w:val="00F950A0"/>
    <w:rsid w:val="00F96A3D"/>
    <w:rsid w:val="00F97B0D"/>
    <w:rsid w:val="00FA0BCA"/>
    <w:rsid w:val="00FA2062"/>
    <w:rsid w:val="00FA2641"/>
    <w:rsid w:val="00FA27CF"/>
    <w:rsid w:val="00FA2F55"/>
    <w:rsid w:val="00FA4718"/>
    <w:rsid w:val="00FA4E5F"/>
    <w:rsid w:val="00FA5848"/>
    <w:rsid w:val="00FA58CD"/>
    <w:rsid w:val="00FA58D1"/>
    <w:rsid w:val="00FA6899"/>
    <w:rsid w:val="00FA70C4"/>
    <w:rsid w:val="00FA7DFD"/>
    <w:rsid w:val="00FA7F35"/>
    <w:rsid w:val="00FA7F3D"/>
    <w:rsid w:val="00FB1537"/>
    <w:rsid w:val="00FB254A"/>
    <w:rsid w:val="00FB2C83"/>
    <w:rsid w:val="00FB35B0"/>
    <w:rsid w:val="00FB38D8"/>
    <w:rsid w:val="00FB3AEB"/>
    <w:rsid w:val="00FB4DE6"/>
    <w:rsid w:val="00FB5C5C"/>
    <w:rsid w:val="00FB7D93"/>
    <w:rsid w:val="00FB7FC3"/>
    <w:rsid w:val="00FC051F"/>
    <w:rsid w:val="00FC06FF"/>
    <w:rsid w:val="00FC09AD"/>
    <w:rsid w:val="00FC0CFF"/>
    <w:rsid w:val="00FC15EA"/>
    <w:rsid w:val="00FC1B6D"/>
    <w:rsid w:val="00FC1D9C"/>
    <w:rsid w:val="00FC214E"/>
    <w:rsid w:val="00FC2803"/>
    <w:rsid w:val="00FC4549"/>
    <w:rsid w:val="00FC5C41"/>
    <w:rsid w:val="00FC69B4"/>
    <w:rsid w:val="00FC7AB5"/>
    <w:rsid w:val="00FD0694"/>
    <w:rsid w:val="00FD0996"/>
    <w:rsid w:val="00FD17DB"/>
    <w:rsid w:val="00FD1C5D"/>
    <w:rsid w:val="00FD25BE"/>
    <w:rsid w:val="00FD2E70"/>
    <w:rsid w:val="00FD5AF6"/>
    <w:rsid w:val="00FD79C2"/>
    <w:rsid w:val="00FD7AA7"/>
    <w:rsid w:val="00FE0BA5"/>
    <w:rsid w:val="00FE13B2"/>
    <w:rsid w:val="00FE262D"/>
    <w:rsid w:val="00FE31C3"/>
    <w:rsid w:val="00FE3490"/>
    <w:rsid w:val="00FE3CBE"/>
    <w:rsid w:val="00FE4B8B"/>
    <w:rsid w:val="00FE59F0"/>
    <w:rsid w:val="00FE5C8B"/>
    <w:rsid w:val="00FE66FE"/>
    <w:rsid w:val="00FE6D8E"/>
    <w:rsid w:val="00FE7565"/>
    <w:rsid w:val="00FE78FB"/>
    <w:rsid w:val="00FE7A37"/>
    <w:rsid w:val="00FE7B36"/>
    <w:rsid w:val="00FF1A33"/>
    <w:rsid w:val="00FF1FCB"/>
    <w:rsid w:val="00FF280D"/>
    <w:rsid w:val="00FF36F0"/>
    <w:rsid w:val="00FF514D"/>
    <w:rsid w:val="00FF519B"/>
    <w:rsid w:val="00FF52D4"/>
    <w:rsid w:val="00FF577D"/>
    <w:rsid w:val="00FF6411"/>
    <w:rsid w:val="00FF6AA4"/>
    <w:rsid w:val="00FF6B09"/>
    <w:rsid w:val="00FF71A2"/>
    <w:rsid w:val="02FB193E"/>
    <w:rsid w:val="036F6B8F"/>
    <w:rsid w:val="0510FD6C"/>
    <w:rsid w:val="0527C7E9"/>
    <w:rsid w:val="06AB9EDD"/>
    <w:rsid w:val="074695BC"/>
    <w:rsid w:val="0E699A77"/>
    <w:rsid w:val="10790B70"/>
    <w:rsid w:val="1320B272"/>
    <w:rsid w:val="13D1C94D"/>
    <w:rsid w:val="14DC21A1"/>
    <w:rsid w:val="1612C4CD"/>
    <w:rsid w:val="1888E148"/>
    <w:rsid w:val="1904D728"/>
    <w:rsid w:val="1B7AF3A3"/>
    <w:rsid w:val="20690A8F"/>
    <w:rsid w:val="2126B38A"/>
    <w:rsid w:val="21C63CF5"/>
    <w:rsid w:val="244B6E92"/>
    <w:rsid w:val="263535D8"/>
    <w:rsid w:val="26407114"/>
    <w:rsid w:val="264D2F45"/>
    <w:rsid w:val="273DD8A9"/>
    <w:rsid w:val="33C284E4"/>
    <w:rsid w:val="33D194AC"/>
    <w:rsid w:val="35F0627F"/>
    <w:rsid w:val="364C23EB"/>
    <w:rsid w:val="3672C879"/>
    <w:rsid w:val="3BDAF74F"/>
    <w:rsid w:val="3E8812BB"/>
    <w:rsid w:val="415EE3B8"/>
    <w:rsid w:val="43BB2096"/>
    <w:rsid w:val="4478C991"/>
    <w:rsid w:val="49234F6C"/>
    <w:rsid w:val="4BCBF3F7"/>
    <w:rsid w:val="4C7C8663"/>
    <w:rsid w:val="4DA3B0B8"/>
    <w:rsid w:val="57EB079C"/>
    <w:rsid w:val="59876F75"/>
    <w:rsid w:val="635988D5"/>
    <w:rsid w:val="63F47FB4"/>
    <w:rsid w:val="66501211"/>
    <w:rsid w:val="68475145"/>
    <w:rsid w:val="6F07D6F9"/>
    <w:rsid w:val="6F383EFC"/>
    <w:rsid w:val="6F6777CE"/>
    <w:rsid w:val="72C0AEC5"/>
    <w:rsid w:val="77749E97"/>
    <w:rsid w:val="78A4D37B"/>
    <w:rsid w:val="7A206F68"/>
    <w:rsid w:val="7BA281B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12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6" w:qFormat="1"/>
    <w:lsdException w:name="toc 7" w:qFormat="1"/>
    <w:lsdException w:name="toc 8" w:qFormat="1"/>
    <w:lsdException w:name="toc 9" w:qFormat="1"/>
    <w:lsdException w:name="annotation text" w:uiPriority="99"/>
    <w:lsdException w:name="caption" w:qFormat="1"/>
    <w:lsdException w:name="annotation reference"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8A2F70"/>
    <w:pPr>
      <w:numPr>
        <w:numId w:val="0"/>
      </w:numPr>
      <w:pBdr>
        <w:top w:val="none" w:sz="0" w:space="0" w:color="auto"/>
      </w:pBdr>
      <w:spacing w:before="180"/>
      <w:outlineLvl w:val="1"/>
    </w:pPr>
    <w:rPr>
      <w:b/>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rsid w:val="008A2F70"/>
    <w:pPr>
      <w:numPr>
        <w:ilvl w:val="3"/>
      </w:numPr>
      <w:outlineLvl w:val="3"/>
    </w:pPr>
    <w:rPr>
      <w:sz w:val="21"/>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pPr>
      <w:numPr>
        <w:numId w:val="2"/>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sid w:val="008A2F70"/>
    <w:rPr>
      <w:rFonts w:ascii="Arial" w:hAnsi="Arial"/>
      <w:b/>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8A2F70"/>
    <w:rPr>
      <w:rFonts w:ascii="Arial" w:hAnsi="Arial"/>
      <w:b/>
      <w:sz w:val="21"/>
      <w:szCs w:val="18"/>
      <w:u w:val="single"/>
      <w:lang w:val="sv-SE"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4"/>
    </w:pPr>
    <w:rPr>
      <w:rFonts w:ascii="Arial" w:eastAsiaTheme="minorHAnsi" w:hAnsi="Arial" w:cs="Arial"/>
      <w:sz w:val="24"/>
      <w:szCs w:val="22"/>
      <w:lang w:val="en-US"/>
    </w:rPr>
  </w:style>
  <w:style w:type="paragraph" w:customStyle="1" w:styleId="afd">
    <w:name w:val="本文正文"/>
    <w:basedOn w:val="a"/>
    <w:pPr>
      <w:widowControl w:val="0"/>
      <w:spacing w:before="60" w:after="60"/>
      <w:ind w:firstLineChars="200" w:firstLine="200"/>
      <w:jc w:val="both"/>
    </w:pPr>
    <w:rPr>
      <w:rFonts w:ascii="Bell MT" w:eastAsia="楷体_GB2312" w:hAnsi="Bell MT" w:cs="宋体"/>
      <w:kern w:val="2"/>
      <w:sz w:val="21"/>
      <w:lang w:val="en-US" w:eastAsia="zh-CN"/>
    </w:rPr>
  </w:style>
  <w:style w:type="paragraph" w:customStyle="1" w:styleId="RAN4proposal">
    <w:name w:val="RAN4 proposal"/>
    <w:basedOn w:val="a6"/>
    <w:next w:val="a"/>
    <w:qFormat/>
    <w:pPr>
      <w:numPr>
        <w:numId w:val="4"/>
      </w:numPr>
      <w:spacing w:before="0" w:after="200"/>
      <w:ind w:left="0" w:firstLine="0"/>
    </w:pPr>
    <w:rPr>
      <w:rFonts w:eastAsiaTheme="minorHAnsi" w:cstheme="minorBidi"/>
      <w:iCs/>
      <w:sz w:val="22"/>
      <w:szCs w:val="18"/>
      <w:lang w:val="en-US"/>
    </w:rPr>
  </w:style>
  <w:style w:type="paragraph" w:customStyle="1" w:styleId="Default">
    <w:name w:val="Default"/>
    <w:pPr>
      <w:widowControl w:val="0"/>
      <w:autoSpaceDE w:val="0"/>
      <w:autoSpaceDN w:val="0"/>
      <w:adjustRightInd w:val="0"/>
    </w:pPr>
    <w:rPr>
      <w:color w:val="000000"/>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6" w:qFormat="1"/>
    <w:lsdException w:name="toc 7" w:qFormat="1"/>
    <w:lsdException w:name="toc 8" w:qFormat="1"/>
    <w:lsdException w:name="toc 9" w:qFormat="1"/>
    <w:lsdException w:name="annotation text" w:uiPriority="99"/>
    <w:lsdException w:name="caption" w:qFormat="1"/>
    <w:lsdException w:name="annotation reference"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rsid w:val="008A2F70"/>
    <w:pPr>
      <w:numPr>
        <w:numId w:val="0"/>
      </w:numPr>
      <w:pBdr>
        <w:top w:val="none" w:sz="0" w:space="0" w:color="auto"/>
      </w:pBdr>
      <w:spacing w:before="180"/>
      <w:outlineLvl w:val="1"/>
    </w:pPr>
    <w:rPr>
      <w:b/>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rsid w:val="008A2F70"/>
    <w:pPr>
      <w:numPr>
        <w:ilvl w:val="3"/>
      </w:numPr>
      <w:outlineLvl w:val="3"/>
    </w:pPr>
    <w:rPr>
      <w:sz w:val="21"/>
      <w:u w:val="single"/>
    </w:r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pPr>
      <w:numPr>
        <w:numId w:val="2"/>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sid w:val="008A2F70"/>
    <w:rPr>
      <w:rFonts w:ascii="Arial" w:hAnsi="Arial"/>
      <w:b/>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8A2F70"/>
    <w:rPr>
      <w:rFonts w:ascii="Arial" w:hAnsi="Arial"/>
      <w:b/>
      <w:sz w:val="21"/>
      <w:szCs w:val="18"/>
      <w:u w:val="single"/>
      <w:lang w:val="sv-SE"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3"/>
      </w:numPr>
      <w:spacing w:before="180"/>
      <w:ind w:left="432"/>
      <w:outlineLvl w:val="1"/>
    </w:pPr>
    <w:rPr>
      <w:rFonts w:ascii="Arial" w:eastAsia="Times New Roman" w:hAnsi="Arial"/>
      <w:sz w:val="32"/>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4"/>
    </w:pPr>
    <w:rPr>
      <w:rFonts w:ascii="Arial" w:eastAsiaTheme="minorHAnsi" w:hAnsi="Arial" w:cs="Arial"/>
      <w:sz w:val="24"/>
      <w:szCs w:val="22"/>
      <w:lang w:val="en-US"/>
    </w:rPr>
  </w:style>
  <w:style w:type="paragraph" w:customStyle="1" w:styleId="afd">
    <w:name w:val="本文正文"/>
    <w:basedOn w:val="a"/>
    <w:pPr>
      <w:widowControl w:val="0"/>
      <w:spacing w:before="60" w:after="60"/>
      <w:ind w:firstLineChars="200" w:firstLine="200"/>
      <w:jc w:val="both"/>
    </w:pPr>
    <w:rPr>
      <w:rFonts w:ascii="Bell MT" w:eastAsia="楷体_GB2312" w:hAnsi="Bell MT" w:cs="宋体"/>
      <w:kern w:val="2"/>
      <w:sz w:val="21"/>
      <w:lang w:val="en-US" w:eastAsia="zh-CN"/>
    </w:rPr>
  </w:style>
  <w:style w:type="paragraph" w:customStyle="1" w:styleId="RAN4proposal">
    <w:name w:val="RAN4 proposal"/>
    <w:basedOn w:val="a6"/>
    <w:next w:val="a"/>
    <w:qFormat/>
    <w:pPr>
      <w:numPr>
        <w:numId w:val="4"/>
      </w:numPr>
      <w:spacing w:before="0" w:after="200"/>
      <w:ind w:left="0" w:firstLine="0"/>
    </w:pPr>
    <w:rPr>
      <w:rFonts w:eastAsiaTheme="minorHAnsi" w:cstheme="minorBidi"/>
      <w:iCs/>
      <w:sz w:val="22"/>
      <w:szCs w:val="18"/>
      <w:lang w:val="en-US"/>
    </w:rPr>
  </w:style>
  <w:style w:type="paragraph" w:customStyle="1" w:styleId="Default">
    <w:name w:val="Default"/>
    <w:pPr>
      <w:widowControl w:val="0"/>
      <w:autoSpaceDE w:val="0"/>
      <w:autoSpaceDN w:val="0"/>
      <w:adjustRightInd w:val="0"/>
    </w:pPr>
    <w:rP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8D6C4-E1C9-4094-81CA-0ADDC9B6C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C4FA4B-53A9-4FB7-A702-C3EE285567D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5DD9689-7A4C-4A3B-8761-62F51B315447}">
  <ds:schemaRefs>
    <ds:schemaRef ds:uri="http://schemas.microsoft.com/sharepoint/v3/contenttype/forms"/>
  </ds:schemaRefs>
</ds:datastoreItem>
</file>

<file path=customXml/itemProps5.xml><?xml version="1.0" encoding="utf-8"?>
<ds:datastoreItem xmlns:ds="http://schemas.openxmlformats.org/officeDocument/2006/customXml" ds:itemID="{9878B286-B156-453A-A499-9F5673D78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2823</Words>
  <Characters>16092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CATT_RAN4#101e</cp:lastModifiedBy>
  <cp:revision>3</cp:revision>
  <cp:lastPrinted>2019-04-25T10:09:00Z</cp:lastPrinted>
  <dcterms:created xsi:type="dcterms:W3CDTF">2021-11-11T06:43:00Z</dcterms:created>
  <dcterms:modified xsi:type="dcterms:W3CDTF">2021-11-11T06:43:00Z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y fmtid="{D5CDD505-2E9C-101B-9397-08002B2CF9AE}" pid="14" name="KSOProductBuildVer">
    <vt:lpwstr>2052-11.8.2.9022</vt:lpwstr>
  </property>
  <property fmtid="{D5CDD505-2E9C-101B-9397-08002B2CF9AE}" pid="15" name="ContentTypeId">
    <vt:lpwstr>0x010100F3E9551B3FDDA24EBF0A209BAAD637CA</vt:lpwstr>
  </property>
</Properties>
</file>